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C" w:rsidRPr="00771CCB" w:rsidRDefault="004D6A48" w:rsidP="00BE07D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2734310</wp:posOffset>
            </wp:positionH>
            <wp:positionV relativeFrom="paragraph">
              <wp:posOffset>-267335</wp:posOffset>
            </wp:positionV>
            <wp:extent cx="490855" cy="6121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3C" w:rsidRPr="00771CCB" w:rsidRDefault="00C639D2">
      <w:pPr>
        <w:rPr>
          <w:sz w:val="26"/>
          <w:szCs w:val="26"/>
        </w:rPr>
      </w:pPr>
    </w:p>
    <w:p w:rsidR="003B4D3C" w:rsidRPr="00771CCB" w:rsidRDefault="00C639D2">
      <w:pPr>
        <w:rPr>
          <w:sz w:val="26"/>
          <w:szCs w:val="26"/>
          <w:lang w:val="en-US"/>
        </w:rPr>
      </w:pPr>
    </w:p>
    <w:p w:rsidR="003B4D3C" w:rsidRPr="00771CCB" w:rsidRDefault="00E8225C">
      <w:pPr>
        <w:pStyle w:val="3"/>
        <w:rPr>
          <w:sz w:val="26"/>
          <w:szCs w:val="26"/>
        </w:rPr>
      </w:pPr>
      <w:r w:rsidRPr="00771CCB">
        <w:rPr>
          <w:sz w:val="26"/>
          <w:szCs w:val="26"/>
        </w:rPr>
        <w:t>ТЕРРИТОРИАЛЬНОЙ ОРГАН ФЕДЕРАЛЬНОЙ СЛУЖБЫ ГОСУДА</w:t>
      </w:r>
      <w:r w:rsidRPr="00771CCB">
        <w:rPr>
          <w:sz w:val="26"/>
          <w:szCs w:val="26"/>
        </w:rPr>
        <w:t>Р</w:t>
      </w:r>
      <w:r w:rsidRPr="00771CCB">
        <w:rPr>
          <w:sz w:val="26"/>
          <w:szCs w:val="26"/>
        </w:rPr>
        <w:t>СТВЕННОЙ СТАТИСТИКИ  ПО РЕСПУБЛИКЕ ДАГЕСТАН</w:t>
      </w:r>
    </w:p>
    <w:p w:rsidR="00637426" w:rsidRPr="00771CCB" w:rsidRDefault="00E8225C" w:rsidP="00637426">
      <w:pPr>
        <w:jc w:val="center"/>
        <w:rPr>
          <w:sz w:val="26"/>
          <w:szCs w:val="26"/>
        </w:rPr>
      </w:pPr>
      <w:r w:rsidRPr="00771CCB">
        <w:rPr>
          <w:sz w:val="26"/>
          <w:szCs w:val="26"/>
        </w:rPr>
        <w:t>(ДАГЕСТАНСТАТ)</w:t>
      </w:r>
    </w:p>
    <w:p w:rsidR="003B4D3C" w:rsidRPr="00771CCB" w:rsidRDefault="00C639D2">
      <w:pPr>
        <w:jc w:val="center"/>
        <w:rPr>
          <w:sz w:val="26"/>
          <w:szCs w:val="26"/>
        </w:rPr>
      </w:pPr>
    </w:p>
    <w:p w:rsidR="003B4D3C" w:rsidRPr="00771CCB" w:rsidRDefault="00E8225C">
      <w:pPr>
        <w:pStyle w:val="1"/>
        <w:rPr>
          <w:sz w:val="26"/>
          <w:szCs w:val="26"/>
        </w:rPr>
      </w:pPr>
      <w:proofErr w:type="gramStart"/>
      <w:r w:rsidRPr="00771CCB">
        <w:rPr>
          <w:sz w:val="26"/>
          <w:szCs w:val="26"/>
        </w:rPr>
        <w:t>П</w:t>
      </w:r>
      <w:proofErr w:type="gramEnd"/>
      <w:r w:rsidRPr="00771CCB">
        <w:rPr>
          <w:sz w:val="26"/>
          <w:szCs w:val="26"/>
        </w:rPr>
        <w:t xml:space="preserve"> Р И К А З </w:t>
      </w:r>
    </w:p>
    <w:p w:rsidR="003B4D3C" w:rsidRPr="00771CCB" w:rsidRDefault="00C639D2">
      <w:pPr>
        <w:jc w:val="center"/>
        <w:rPr>
          <w:sz w:val="26"/>
          <w:szCs w:val="26"/>
        </w:rPr>
      </w:pPr>
    </w:p>
    <w:p w:rsidR="00E60DB6" w:rsidRPr="00771CCB" w:rsidRDefault="00E8225C" w:rsidP="00F14E39">
      <w:pPr>
        <w:jc w:val="both"/>
        <w:rPr>
          <w:sz w:val="26"/>
          <w:szCs w:val="26"/>
        </w:rPr>
      </w:pPr>
      <w:r w:rsidRPr="00771CCB">
        <w:rPr>
          <w:sz w:val="26"/>
          <w:szCs w:val="26"/>
        </w:rPr>
        <w:t xml:space="preserve">      </w:t>
      </w:r>
      <w:r>
        <w:rPr>
          <w:sz w:val="26"/>
          <w:szCs w:val="26"/>
        </w:rPr>
        <w:t>.0</w:t>
      </w:r>
      <w:r w:rsidR="00A13112">
        <w:rPr>
          <w:sz w:val="26"/>
          <w:szCs w:val="26"/>
          <w:lang w:val="en-US"/>
        </w:rPr>
        <w:t>7</w:t>
      </w:r>
      <w:r w:rsidRPr="00771CCB">
        <w:rPr>
          <w:sz w:val="26"/>
          <w:szCs w:val="26"/>
        </w:rPr>
        <w:t>.202</w:t>
      </w:r>
      <w:r w:rsidR="00A13112">
        <w:rPr>
          <w:sz w:val="26"/>
          <w:szCs w:val="26"/>
          <w:lang w:val="en-US"/>
        </w:rPr>
        <w:t>3</w:t>
      </w:r>
      <w:r w:rsidRPr="00771CCB">
        <w:rPr>
          <w:sz w:val="26"/>
          <w:szCs w:val="26"/>
        </w:rPr>
        <w:t xml:space="preserve">г.                   </w:t>
      </w:r>
      <w:r>
        <w:rPr>
          <w:sz w:val="26"/>
          <w:szCs w:val="26"/>
        </w:rPr>
        <w:t xml:space="preserve">  </w:t>
      </w:r>
      <w:r w:rsidRPr="00771CC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771CCB">
        <w:rPr>
          <w:sz w:val="26"/>
          <w:szCs w:val="26"/>
        </w:rPr>
        <w:t xml:space="preserve">   </w:t>
      </w:r>
      <w:proofErr w:type="spellStart"/>
      <w:r w:rsidRPr="00771CCB">
        <w:rPr>
          <w:sz w:val="26"/>
          <w:szCs w:val="26"/>
        </w:rPr>
        <w:t>г</w:t>
      </w:r>
      <w:proofErr w:type="gramStart"/>
      <w:r w:rsidRPr="00771CCB">
        <w:rPr>
          <w:sz w:val="26"/>
          <w:szCs w:val="26"/>
        </w:rPr>
        <w:t>.М</w:t>
      </w:r>
      <w:proofErr w:type="gramEnd"/>
      <w:r w:rsidRPr="00771CCB">
        <w:rPr>
          <w:sz w:val="26"/>
          <w:szCs w:val="26"/>
        </w:rPr>
        <w:t>ахачкала</w:t>
      </w:r>
      <w:proofErr w:type="spellEnd"/>
      <w:r w:rsidRPr="00771CCB">
        <w:rPr>
          <w:sz w:val="26"/>
          <w:szCs w:val="26"/>
        </w:rPr>
        <w:t xml:space="preserve">                                                  № </w:t>
      </w:r>
    </w:p>
    <w:p w:rsidR="00FC0921" w:rsidRDefault="00C639D2" w:rsidP="00FC0921">
      <w:pPr>
        <w:jc w:val="center"/>
        <w:rPr>
          <w:sz w:val="26"/>
          <w:szCs w:val="26"/>
        </w:rPr>
      </w:pPr>
    </w:p>
    <w:p w:rsidR="00D6706C" w:rsidRDefault="00C639D2" w:rsidP="00FC0921">
      <w:pPr>
        <w:jc w:val="center"/>
        <w:rPr>
          <w:sz w:val="26"/>
          <w:szCs w:val="26"/>
        </w:rPr>
      </w:pPr>
    </w:p>
    <w:p w:rsidR="00791B28" w:rsidRPr="004E12DA" w:rsidRDefault="00E8225C" w:rsidP="00791B28">
      <w:pPr>
        <w:pStyle w:val="1"/>
        <w:ind w:left="1046"/>
        <w:rPr>
          <w:b w:val="0"/>
          <w:sz w:val="28"/>
          <w:szCs w:val="28"/>
        </w:rPr>
      </w:pPr>
      <w:r w:rsidRPr="004E12DA">
        <w:rPr>
          <w:b w:val="0"/>
          <w:sz w:val="28"/>
          <w:szCs w:val="28"/>
        </w:rPr>
        <w:t>Об утверждении Перечня коррупционных</w:t>
      </w:r>
      <w:r w:rsidRPr="004E12DA">
        <w:rPr>
          <w:b w:val="0"/>
          <w:spacing w:val="-4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рисков,</w:t>
      </w:r>
      <w:r w:rsidRPr="004E12DA">
        <w:rPr>
          <w:b w:val="0"/>
          <w:spacing w:val="-4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возникающих</w:t>
      </w:r>
      <w:r w:rsidRPr="004E12DA">
        <w:rPr>
          <w:b w:val="0"/>
          <w:spacing w:val="-2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при</w:t>
      </w:r>
      <w:r w:rsidRPr="004E12DA">
        <w:rPr>
          <w:b w:val="0"/>
          <w:spacing w:val="-5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осуществлении</w:t>
      </w:r>
      <w:r w:rsidRPr="004E12DA">
        <w:rPr>
          <w:b w:val="0"/>
          <w:spacing w:val="-4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 xml:space="preserve">закупок в </w:t>
      </w:r>
      <w:proofErr w:type="spellStart"/>
      <w:r w:rsidRPr="004E12DA">
        <w:rPr>
          <w:b w:val="0"/>
          <w:sz w:val="28"/>
          <w:szCs w:val="28"/>
        </w:rPr>
        <w:t>Дагестанстате</w:t>
      </w:r>
      <w:proofErr w:type="spellEnd"/>
      <w:r w:rsidRPr="004E12DA">
        <w:rPr>
          <w:b w:val="0"/>
          <w:sz w:val="28"/>
          <w:szCs w:val="28"/>
        </w:rPr>
        <w:t xml:space="preserve"> </w:t>
      </w:r>
      <w:r w:rsidRPr="004E12DA">
        <w:rPr>
          <w:rStyle w:val="FontStyle20"/>
        </w:rPr>
        <w:t xml:space="preserve">и </w:t>
      </w:r>
      <w:r w:rsidRPr="004E12DA">
        <w:rPr>
          <w:b w:val="0"/>
          <w:sz w:val="28"/>
          <w:szCs w:val="28"/>
        </w:rPr>
        <w:t xml:space="preserve">Плана  мер, направленных на минимизацию коррупционных рисков, </w:t>
      </w:r>
      <w:r w:rsidRPr="004E12DA">
        <w:rPr>
          <w:b w:val="0"/>
          <w:spacing w:val="-67"/>
          <w:sz w:val="28"/>
          <w:szCs w:val="28"/>
        </w:rPr>
        <w:t xml:space="preserve">     </w:t>
      </w:r>
      <w:r w:rsidRPr="004E12DA">
        <w:rPr>
          <w:b w:val="0"/>
          <w:sz w:val="28"/>
          <w:szCs w:val="28"/>
        </w:rPr>
        <w:t xml:space="preserve">возникающих </w:t>
      </w:r>
      <w:proofErr w:type="gramStart"/>
      <w:r w:rsidRPr="004E12DA">
        <w:rPr>
          <w:b w:val="0"/>
          <w:sz w:val="28"/>
          <w:szCs w:val="28"/>
        </w:rPr>
        <w:t>при</w:t>
      </w:r>
      <w:proofErr w:type="gramEnd"/>
      <w:r w:rsidRPr="004E12DA">
        <w:rPr>
          <w:b w:val="0"/>
          <w:sz w:val="28"/>
          <w:szCs w:val="28"/>
        </w:rPr>
        <w:t xml:space="preserve"> </w:t>
      </w:r>
    </w:p>
    <w:p w:rsidR="006246A6" w:rsidRPr="004E12DA" w:rsidRDefault="00E8225C" w:rsidP="00791B28">
      <w:pPr>
        <w:pStyle w:val="1"/>
        <w:ind w:left="1046"/>
        <w:rPr>
          <w:b w:val="0"/>
          <w:sz w:val="28"/>
          <w:szCs w:val="28"/>
        </w:rPr>
      </w:pPr>
      <w:proofErr w:type="gramStart"/>
      <w:r w:rsidRPr="004E12DA">
        <w:rPr>
          <w:b w:val="0"/>
          <w:sz w:val="28"/>
          <w:szCs w:val="28"/>
        </w:rPr>
        <w:t>осуществлении</w:t>
      </w:r>
      <w:proofErr w:type="gramEnd"/>
      <w:r w:rsidRPr="004E12DA">
        <w:rPr>
          <w:b w:val="0"/>
          <w:spacing w:val="-1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 xml:space="preserve">закупок в </w:t>
      </w:r>
      <w:proofErr w:type="spellStart"/>
      <w:r w:rsidRPr="004E12DA">
        <w:rPr>
          <w:b w:val="0"/>
          <w:sz w:val="28"/>
          <w:szCs w:val="28"/>
        </w:rPr>
        <w:t>Дагестанстате</w:t>
      </w:r>
      <w:proofErr w:type="spellEnd"/>
    </w:p>
    <w:p w:rsidR="00D75157" w:rsidRPr="004E12DA" w:rsidRDefault="00C639D2" w:rsidP="006246A6">
      <w:pPr>
        <w:jc w:val="center"/>
        <w:rPr>
          <w:sz w:val="26"/>
          <w:szCs w:val="26"/>
        </w:rPr>
      </w:pPr>
    </w:p>
    <w:p w:rsidR="00FC0921" w:rsidRPr="004E12DA" w:rsidRDefault="00C639D2" w:rsidP="00F14E39">
      <w:pPr>
        <w:jc w:val="both"/>
        <w:rPr>
          <w:sz w:val="26"/>
          <w:szCs w:val="26"/>
        </w:rPr>
      </w:pPr>
    </w:p>
    <w:p w:rsidR="000A1BE7" w:rsidRPr="004E12DA" w:rsidRDefault="00C639D2" w:rsidP="00F14E39">
      <w:pPr>
        <w:jc w:val="both"/>
        <w:rPr>
          <w:sz w:val="26"/>
          <w:szCs w:val="26"/>
        </w:rPr>
      </w:pPr>
    </w:p>
    <w:p w:rsidR="00E60B3A" w:rsidRPr="004E12DA" w:rsidRDefault="00E8225C" w:rsidP="00A80F14">
      <w:pPr>
        <w:pStyle w:val="Style7"/>
        <w:widowControl/>
        <w:spacing w:line="360" w:lineRule="auto"/>
        <w:ind w:firstLine="709"/>
        <w:jc w:val="both"/>
        <w:rPr>
          <w:rStyle w:val="FontStyle13"/>
          <w:spacing w:val="20"/>
          <w:sz w:val="28"/>
          <w:szCs w:val="28"/>
        </w:rPr>
      </w:pPr>
      <w:bookmarkStart w:id="0" w:name="text"/>
      <w:bookmarkEnd w:id="0"/>
      <w:r w:rsidRPr="004E12DA">
        <w:rPr>
          <w:rStyle w:val="FontStyle13"/>
          <w:sz w:val="28"/>
          <w:szCs w:val="28"/>
        </w:rPr>
        <w:t xml:space="preserve">Во исполнение Приказа Росстата </w:t>
      </w:r>
      <w:r w:rsidRPr="004E12DA">
        <w:rPr>
          <w:sz w:val="28"/>
          <w:szCs w:val="28"/>
          <w:shd w:val="clear" w:color="auto" w:fill="FFFFFF"/>
        </w:rPr>
        <w:t>от 01.02.2021 N 54 (ред. от 30.08.2021, от 11.02.2022г.)</w:t>
      </w:r>
      <w:r w:rsidRPr="004E12DA">
        <w:rPr>
          <w:rStyle w:val="FontStyle13"/>
          <w:sz w:val="28"/>
          <w:szCs w:val="28"/>
        </w:rPr>
        <w:t xml:space="preserve">  «Об утверждении Плана Федеральной службы госуда</w:t>
      </w:r>
      <w:r w:rsidRPr="004E12DA">
        <w:rPr>
          <w:rStyle w:val="FontStyle13"/>
          <w:sz w:val="28"/>
          <w:szCs w:val="28"/>
        </w:rPr>
        <w:t>р</w:t>
      </w:r>
      <w:r w:rsidRPr="004E12DA">
        <w:rPr>
          <w:rStyle w:val="FontStyle13"/>
          <w:sz w:val="28"/>
          <w:szCs w:val="28"/>
        </w:rPr>
        <w:t xml:space="preserve">ственной статистики по противодействию коррупции на 2021 -2024 годы» </w:t>
      </w:r>
      <w:r w:rsidRPr="004E12DA">
        <w:rPr>
          <w:rStyle w:val="FontStyle13"/>
          <w:spacing w:val="20"/>
          <w:sz w:val="28"/>
          <w:szCs w:val="28"/>
        </w:rPr>
        <w:t>приказываю:</w:t>
      </w:r>
    </w:p>
    <w:p w:rsidR="00791B28" w:rsidRPr="00A13112" w:rsidRDefault="00E8225C" w:rsidP="00791B2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E12DA">
        <w:rPr>
          <w:rStyle w:val="FontStyle16"/>
          <w:b w:val="0"/>
          <w:sz w:val="28"/>
          <w:szCs w:val="28"/>
        </w:rPr>
        <w:t xml:space="preserve">1.Утвердить Перечень </w:t>
      </w:r>
      <w:r w:rsidRPr="004E12DA">
        <w:rPr>
          <w:b w:val="0"/>
          <w:sz w:val="28"/>
          <w:szCs w:val="28"/>
        </w:rPr>
        <w:t>коррупционных</w:t>
      </w:r>
      <w:r w:rsidRPr="004E12DA">
        <w:rPr>
          <w:b w:val="0"/>
          <w:spacing w:val="-4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рисков,</w:t>
      </w:r>
      <w:r w:rsidRPr="004E12DA">
        <w:rPr>
          <w:b w:val="0"/>
          <w:spacing w:val="-4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возникающих</w:t>
      </w:r>
      <w:r w:rsidRPr="004E12DA">
        <w:rPr>
          <w:b w:val="0"/>
          <w:spacing w:val="-2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при</w:t>
      </w:r>
      <w:r w:rsidRPr="004E12DA">
        <w:rPr>
          <w:b w:val="0"/>
          <w:spacing w:val="-5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>ос</w:t>
      </w:r>
      <w:r w:rsidRPr="004E12DA">
        <w:rPr>
          <w:b w:val="0"/>
          <w:sz w:val="28"/>
          <w:szCs w:val="28"/>
        </w:rPr>
        <w:t>у</w:t>
      </w:r>
      <w:r w:rsidRPr="004E12DA">
        <w:rPr>
          <w:b w:val="0"/>
          <w:sz w:val="28"/>
          <w:szCs w:val="28"/>
        </w:rPr>
        <w:t>ществлении</w:t>
      </w:r>
      <w:r w:rsidRPr="004E12DA">
        <w:rPr>
          <w:b w:val="0"/>
          <w:spacing w:val="-4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 xml:space="preserve">закупок в </w:t>
      </w:r>
      <w:proofErr w:type="spellStart"/>
      <w:r w:rsidRPr="004E12DA">
        <w:rPr>
          <w:b w:val="0"/>
          <w:sz w:val="28"/>
          <w:szCs w:val="28"/>
        </w:rPr>
        <w:t>Дагестанстате</w:t>
      </w:r>
      <w:proofErr w:type="spellEnd"/>
      <w:r w:rsidRPr="004E12DA">
        <w:rPr>
          <w:b w:val="0"/>
          <w:sz w:val="28"/>
          <w:szCs w:val="28"/>
        </w:rPr>
        <w:t xml:space="preserve"> </w:t>
      </w:r>
      <w:r w:rsidRPr="004E12DA">
        <w:rPr>
          <w:rStyle w:val="FontStyle20"/>
        </w:rPr>
        <w:t xml:space="preserve">и </w:t>
      </w:r>
      <w:r w:rsidRPr="004E12DA">
        <w:rPr>
          <w:b w:val="0"/>
          <w:sz w:val="28"/>
          <w:szCs w:val="28"/>
        </w:rPr>
        <w:t>Плана  мер, направленных на миним</w:t>
      </w:r>
      <w:r w:rsidRPr="004E12DA">
        <w:rPr>
          <w:b w:val="0"/>
          <w:sz w:val="28"/>
          <w:szCs w:val="28"/>
        </w:rPr>
        <w:t>и</w:t>
      </w:r>
      <w:r w:rsidRPr="004E12DA">
        <w:rPr>
          <w:b w:val="0"/>
          <w:sz w:val="28"/>
          <w:szCs w:val="28"/>
        </w:rPr>
        <w:t xml:space="preserve">зацию коррупционных рисков,  </w:t>
      </w:r>
      <w:r w:rsidRPr="004E12DA">
        <w:rPr>
          <w:b w:val="0"/>
          <w:spacing w:val="-67"/>
          <w:sz w:val="28"/>
          <w:szCs w:val="28"/>
        </w:rPr>
        <w:t xml:space="preserve">      </w:t>
      </w:r>
      <w:r w:rsidRPr="004E12DA">
        <w:rPr>
          <w:b w:val="0"/>
          <w:sz w:val="28"/>
          <w:szCs w:val="28"/>
        </w:rPr>
        <w:t>возникающих при осуществлении</w:t>
      </w:r>
      <w:r w:rsidRPr="004E12DA">
        <w:rPr>
          <w:b w:val="0"/>
          <w:spacing w:val="-1"/>
          <w:sz w:val="28"/>
          <w:szCs w:val="28"/>
        </w:rPr>
        <w:t xml:space="preserve"> </w:t>
      </w:r>
      <w:r w:rsidRPr="004E12DA">
        <w:rPr>
          <w:b w:val="0"/>
          <w:sz w:val="28"/>
          <w:szCs w:val="28"/>
        </w:rPr>
        <w:t xml:space="preserve">закупок в </w:t>
      </w:r>
      <w:proofErr w:type="spellStart"/>
      <w:r w:rsidRPr="004E12DA">
        <w:rPr>
          <w:b w:val="0"/>
          <w:sz w:val="28"/>
          <w:szCs w:val="28"/>
        </w:rPr>
        <w:t>Дагестанстате</w:t>
      </w:r>
      <w:proofErr w:type="spellEnd"/>
      <w:r w:rsidR="00A13112">
        <w:rPr>
          <w:b w:val="0"/>
          <w:sz w:val="28"/>
          <w:szCs w:val="28"/>
        </w:rPr>
        <w:t>.</w:t>
      </w:r>
    </w:p>
    <w:p w:rsidR="00FF5DA7" w:rsidRPr="004E12DA" w:rsidRDefault="00E8225C" w:rsidP="00791B2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E12DA">
        <w:rPr>
          <w:b w:val="0"/>
          <w:sz w:val="28"/>
          <w:szCs w:val="28"/>
        </w:rPr>
        <w:t>2.</w:t>
      </w:r>
      <w:proofErr w:type="gramStart"/>
      <w:r w:rsidRPr="004E12DA">
        <w:rPr>
          <w:b w:val="0"/>
          <w:sz w:val="28"/>
          <w:szCs w:val="28"/>
        </w:rPr>
        <w:t>Контроль за</w:t>
      </w:r>
      <w:proofErr w:type="gramEnd"/>
      <w:r w:rsidRPr="004E12DA">
        <w:rPr>
          <w:b w:val="0"/>
          <w:sz w:val="28"/>
          <w:szCs w:val="28"/>
        </w:rPr>
        <w:t xml:space="preserve"> исполнением настоящего приказа оставляю за собой. </w:t>
      </w:r>
    </w:p>
    <w:p w:rsidR="007E7BE6" w:rsidRPr="00791B28" w:rsidRDefault="00C639D2" w:rsidP="00791B28">
      <w:pPr>
        <w:pStyle w:val="4"/>
        <w:spacing w:line="360" w:lineRule="auto"/>
        <w:rPr>
          <w:b w:val="0"/>
          <w:sz w:val="26"/>
          <w:szCs w:val="26"/>
        </w:rPr>
      </w:pPr>
    </w:p>
    <w:p w:rsidR="007E7BE6" w:rsidRDefault="00C639D2" w:rsidP="00A80F14">
      <w:pPr>
        <w:pStyle w:val="4"/>
        <w:ind w:firstLine="0"/>
        <w:rPr>
          <w:b w:val="0"/>
          <w:sz w:val="26"/>
          <w:szCs w:val="26"/>
        </w:rPr>
      </w:pPr>
    </w:p>
    <w:p w:rsidR="00E60B3A" w:rsidRPr="002A642F" w:rsidRDefault="00E8225C" w:rsidP="00A80F14">
      <w:pPr>
        <w:pStyle w:val="4"/>
        <w:ind w:firstLine="0"/>
        <w:rPr>
          <w:rStyle w:val="FontStyle13"/>
          <w:b w:val="0"/>
          <w:sz w:val="28"/>
          <w:szCs w:val="28"/>
        </w:rPr>
        <w:sectPr w:rsidR="00E60B3A" w:rsidRPr="002A642F" w:rsidSect="00E60B3A">
          <w:headerReference w:type="even" r:id="rId10"/>
          <w:headerReference w:type="default" r:id="rId11"/>
          <w:pgSz w:w="11905" w:h="16837"/>
          <w:pgMar w:top="1308" w:right="905" w:bottom="1336" w:left="1625" w:header="720" w:footer="720" w:gutter="0"/>
          <w:cols w:space="60"/>
          <w:noEndnote/>
        </w:sectPr>
      </w:pPr>
      <w:r>
        <w:rPr>
          <w:b w:val="0"/>
          <w:sz w:val="26"/>
          <w:szCs w:val="26"/>
        </w:rPr>
        <w:t>Р</w:t>
      </w:r>
      <w:r w:rsidRPr="002A642F">
        <w:rPr>
          <w:b w:val="0"/>
          <w:szCs w:val="28"/>
        </w:rPr>
        <w:t>уководител</w:t>
      </w:r>
      <w:r>
        <w:rPr>
          <w:b w:val="0"/>
          <w:szCs w:val="28"/>
        </w:rPr>
        <w:t>ь</w:t>
      </w:r>
      <w:r w:rsidRPr="002A642F">
        <w:rPr>
          <w:b w:val="0"/>
          <w:szCs w:val="28"/>
        </w:rPr>
        <w:t xml:space="preserve">                                                       </w:t>
      </w:r>
      <w:proofErr w:type="spellStart"/>
      <w:r>
        <w:rPr>
          <w:b w:val="0"/>
          <w:szCs w:val="28"/>
        </w:rPr>
        <w:t>А.З.Рустамов</w:t>
      </w:r>
      <w:proofErr w:type="spellEnd"/>
    </w:p>
    <w:p w:rsidR="006E5955" w:rsidRDefault="00C639D2" w:rsidP="006E5955">
      <w:pPr>
        <w:pStyle w:val="ae"/>
        <w:spacing w:before="1"/>
        <w:rPr>
          <w:sz w:val="17"/>
        </w:rPr>
      </w:pPr>
    </w:p>
    <w:p w:rsidR="006E5955" w:rsidRPr="00771CCB" w:rsidRDefault="00E8225C" w:rsidP="006E5955">
      <w:pPr>
        <w:pStyle w:val="Style1"/>
        <w:widowControl/>
        <w:spacing w:before="65" w:line="317" w:lineRule="exact"/>
        <w:ind w:left="6739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</w:t>
      </w:r>
      <w:r w:rsidRPr="00771CCB">
        <w:rPr>
          <w:rStyle w:val="FontStyle13"/>
        </w:rPr>
        <w:t>УТВЕРЖДЕН</w:t>
      </w:r>
    </w:p>
    <w:p w:rsidR="006E5955" w:rsidRDefault="00E8225C" w:rsidP="006E5955">
      <w:pPr>
        <w:pStyle w:val="Style1"/>
        <w:widowControl/>
        <w:spacing w:before="65" w:line="317" w:lineRule="exact"/>
        <w:ind w:left="6739"/>
        <w:jc w:val="left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</w:t>
      </w:r>
      <w:r w:rsidRPr="00771CCB">
        <w:rPr>
          <w:rStyle w:val="FontStyle13"/>
        </w:rPr>
        <w:t>приказом Дагестанстата</w:t>
      </w:r>
    </w:p>
    <w:p w:rsidR="006E5955" w:rsidRDefault="00E8225C" w:rsidP="006E5955">
      <w:pPr>
        <w:pStyle w:val="Style1"/>
        <w:widowControl/>
        <w:spacing w:before="65" w:line="317" w:lineRule="exact"/>
        <w:ind w:left="6739"/>
        <w:jc w:val="left"/>
        <w:rPr>
          <w:b/>
          <w:sz w:val="17"/>
        </w:rPr>
      </w:pPr>
      <w:r>
        <w:rPr>
          <w:rStyle w:val="FontStyle13"/>
        </w:rPr>
        <w:t xml:space="preserve">                                                                                    </w:t>
      </w:r>
      <w:r w:rsidRPr="00771CCB">
        <w:rPr>
          <w:rStyle w:val="FontStyle13"/>
        </w:rPr>
        <w:t xml:space="preserve"> от</w:t>
      </w:r>
      <w:r>
        <w:rPr>
          <w:rStyle w:val="FontStyle13"/>
        </w:rPr>
        <w:t xml:space="preserve">    </w:t>
      </w:r>
      <w:r w:rsidR="00A13112">
        <w:rPr>
          <w:rStyle w:val="FontStyle13"/>
        </w:rPr>
        <w:t xml:space="preserve"> </w:t>
      </w:r>
      <w:bookmarkStart w:id="1" w:name="_GoBack"/>
      <w:bookmarkEnd w:id="1"/>
      <w:r>
        <w:rPr>
          <w:rStyle w:val="FontStyle13"/>
        </w:rPr>
        <w:t xml:space="preserve"> </w:t>
      </w:r>
      <w:r w:rsidRPr="00771CCB">
        <w:rPr>
          <w:rStyle w:val="FontStyle13"/>
        </w:rPr>
        <w:t>.</w:t>
      </w:r>
      <w:r>
        <w:rPr>
          <w:rStyle w:val="FontStyle13"/>
        </w:rPr>
        <w:t>0</w:t>
      </w:r>
      <w:r w:rsidR="00A13112">
        <w:rPr>
          <w:rStyle w:val="FontStyle13"/>
        </w:rPr>
        <w:t>7</w:t>
      </w:r>
      <w:r w:rsidRPr="00771CCB">
        <w:rPr>
          <w:rStyle w:val="FontStyle13"/>
        </w:rPr>
        <w:t>.202</w:t>
      </w:r>
      <w:r w:rsidR="00A13112">
        <w:rPr>
          <w:rStyle w:val="FontStyle13"/>
        </w:rPr>
        <w:t>3</w:t>
      </w:r>
      <w:r>
        <w:rPr>
          <w:rStyle w:val="FontStyle13"/>
        </w:rPr>
        <w:t xml:space="preserve">  </w:t>
      </w:r>
      <w:r w:rsidRPr="00771CCB">
        <w:rPr>
          <w:rStyle w:val="FontStyle13"/>
        </w:rPr>
        <w:t xml:space="preserve"> №</w:t>
      </w:r>
      <w:r>
        <w:rPr>
          <w:rStyle w:val="FontStyle13"/>
        </w:rPr>
        <w:t xml:space="preserve">     </w:t>
      </w:r>
    </w:p>
    <w:p w:rsidR="006E5955" w:rsidRDefault="00E8225C" w:rsidP="006E5955">
      <w:pPr>
        <w:pStyle w:val="ae"/>
        <w:spacing w:before="89"/>
        <w:ind w:right="111"/>
        <w:jc w:val="right"/>
        <w:rPr>
          <w:u w:val="single"/>
        </w:rPr>
      </w:pPr>
      <w:r>
        <w:rPr>
          <w:u w:val="single"/>
        </w:rPr>
        <w:t>Приложение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№ 1</w:t>
      </w:r>
    </w:p>
    <w:p w:rsidR="006E5955" w:rsidRDefault="00C639D2" w:rsidP="006E5955">
      <w:pPr>
        <w:pStyle w:val="ae"/>
        <w:spacing w:before="89"/>
        <w:ind w:right="111"/>
        <w:jc w:val="right"/>
      </w:pPr>
    </w:p>
    <w:p w:rsidR="002D7AAA" w:rsidRPr="001310CF" w:rsidRDefault="00E8225C" w:rsidP="006E5955">
      <w:pPr>
        <w:pStyle w:val="1"/>
        <w:ind w:left="1046"/>
        <w:rPr>
          <w:spacing w:val="-4"/>
          <w:sz w:val="28"/>
          <w:szCs w:val="28"/>
        </w:rPr>
      </w:pPr>
      <w:r w:rsidRPr="001310CF">
        <w:rPr>
          <w:spacing w:val="-2"/>
          <w:sz w:val="28"/>
          <w:szCs w:val="28"/>
        </w:rPr>
        <w:t xml:space="preserve">Перечень </w:t>
      </w:r>
      <w:r w:rsidRPr="001310CF">
        <w:rPr>
          <w:spacing w:val="-4"/>
          <w:sz w:val="28"/>
          <w:szCs w:val="28"/>
        </w:rPr>
        <w:t xml:space="preserve"> </w:t>
      </w:r>
      <w:r w:rsidRPr="001310CF">
        <w:rPr>
          <w:sz w:val="28"/>
          <w:szCs w:val="28"/>
        </w:rPr>
        <w:t>коррупционных</w:t>
      </w:r>
      <w:r w:rsidRPr="001310CF">
        <w:rPr>
          <w:spacing w:val="-4"/>
          <w:sz w:val="28"/>
          <w:szCs w:val="28"/>
        </w:rPr>
        <w:t xml:space="preserve"> </w:t>
      </w:r>
      <w:r w:rsidRPr="001310CF">
        <w:rPr>
          <w:sz w:val="28"/>
          <w:szCs w:val="28"/>
        </w:rPr>
        <w:t>рисков,</w:t>
      </w:r>
      <w:r w:rsidRPr="001310CF">
        <w:rPr>
          <w:spacing w:val="-4"/>
          <w:sz w:val="28"/>
          <w:szCs w:val="28"/>
        </w:rPr>
        <w:t xml:space="preserve"> </w:t>
      </w:r>
      <w:r w:rsidRPr="001310CF">
        <w:rPr>
          <w:sz w:val="28"/>
          <w:szCs w:val="28"/>
        </w:rPr>
        <w:t>возникающих</w:t>
      </w:r>
      <w:r w:rsidRPr="001310CF">
        <w:rPr>
          <w:spacing w:val="-2"/>
          <w:sz w:val="28"/>
          <w:szCs w:val="28"/>
        </w:rPr>
        <w:t xml:space="preserve"> </w:t>
      </w:r>
      <w:r w:rsidRPr="001310CF">
        <w:rPr>
          <w:sz w:val="28"/>
          <w:szCs w:val="28"/>
        </w:rPr>
        <w:t>при</w:t>
      </w:r>
      <w:r w:rsidRPr="001310CF">
        <w:rPr>
          <w:spacing w:val="-5"/>
          <w:sz w:val="28"/>
          <w:szCs w:val="28"/>
        </w:rPr>
        <w:t xml:space="preserve"> </w:t>
      </w:r>
      <w:r w:rsidRPr="001310CF">
        <w:rPr>
          <w:sz w:val="28"/>
          <w:szCs w:val="28"/>
        </w:rPr>
        <w:t>осуществлении</w:t>
      </w:r>
      <w:r w:rsidRPr="001310CF">
        <w:rPr>
          <w:spacing w:val="-4"/>
          <w:sz w:val="28"/>
          <w:szCs w:val="28"/>
        </w:rPr>
        <w:t xml:space="preserve"> </w:t>
      </w:r>
    </w:p>
    <w:p w:rsidR="006E5955" w:rsidRPr="001310CF" w:rsidRDefault="00E8225C" w:rsidP="006E5955">
      <w:pPr>
        <w:pStyle w:val="1"/>
        <w:ind w:left="1046"/>
        <w:rPr>
          <w:sz w:val="28"/>
          <w:szCs w:val="28"/>
        </w:rPr>
      </w:pPr>
      <w:r w:rsidRPr="001310CF">
        <w:rPr>
          <w:sz w:val="28"/>
          <w:szCs w:val="28"/>
        </w:rPr>
        <w:t xml:space="preserve">закупок в </w:t>
      </w:r>
      <w:proofErr w:type="spellStart"/>
      <w:r w:rsidRPr="001310CF">
        <w:rPr>
          <w:sz w:val="28"/>
          <w:szCs w:val="28"/>
        </w:rPr>
        <w:t>Дагестанстате</w:t>
      </w:r>
      <w:proofErr w:type="spellEnd"/>
    </w:p>
    <w:p w:rsidR="006E5955" w:rsidRDefault="00C639D2" w:rsidP="006E5955">
      <w:pPr>
        <w:pStyle w:val="ae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940"/>
        <w:gridCol w:w="3142"/>
        <w:gridCol w:w="3498"/>
        <w:gridCol w:w="2598"/>
        <w:gridCol w:w="1768"/>
      </w:tblGrid>
      <w:tr w:rsidR="00BD088D" w:rsidTr="00791B28">
        <w:trPr>
          <w:trHeight w:val="1121"/>
        </w:trPr>
        <w:tc>
          <w:tcPr>
            <w:tcW w:w="617" w:type="dxa"/>
            <w:vMerge w:val="restart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129" w:right="100" w:firstLine="45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№</w:t>
            </w: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10C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310C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1310CF" w:rsidRPr="001310CF" w:rsidRDefault="00E8225C" w:rsidP="001310CF">
            <w:pPr>
              <w:pStyle w:val="TableParagraph"/>
              <w:ind w:hanging="2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Краткое</w:t>
            </w:r>
          </w:p>
          <w:p w:rsidR="006E5955" w:rsidRPr="001310CF" w:rsidRDefault="00E8225C" w:rsidP="001310CF">
            <w:pPr>
              <w:pStyle w:val="TableParagraph"/>
              <w:ind w:hanging="2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310CF" w:rsidRPr="001310CF" w:rsidRDefault="00E8225C" w:rsidP="001310CF">
            <w:pPr>
              <w:pStyle w:val="TableParagraph"/>
              <w:spacing w:line="321" w:lineRule="exact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коррупционного</w:t>
            </w:r>
          </w:p>
          <w:p w:rsidR="006E5955" w:rsidRPr="001310CF" w:rsidRDefault="00E8225C" w:rsidP="001310CF">
            <w:pPr>
              <w:pStyle w:val="TableParagraph"/>
              <w:spacing w:line="321" w:lineRule="exact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риска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310CF" w:rsidRPr="001310CF" w:rsidRDefault="00E8225C" w:rsidP="00F84373">
            <w:pPr>
              <w:pStyle w:val="TableParagraph"/>
              <w:ind w:left="583" w:right="570" w:firstLine="2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Описание</w:t>
            </w:r>
          </w:p>
          <w:p w:rsidR="006E5955" w:rsidRPr="001310CF" w:rsidRDefault="00E8225C" w:rsidP="00F84373">
            <w:pPr>
              <w:pStyle w:val="TableParagraph"/>
              <w:ind w:left="583" w:right="570" w:firstLine="2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возможной</w:t>
            </w:r>
          </w:p>
          <w:p w:rsidR="006E5955" w:rsidRPr="001310CF" w:rsidRDefault="00E8225C" w:rsidP="00F84373">
            <w:pPr>
              <w:pStyle w:val="TableParagraph"/>
              <w:ind w:left="372" w:right="356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коррупционной</w:t>
            </w: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схемы</w:t>
            </w:r>
          </w:p>
        </w:tc>
        <w:tc>
          <w:tcPr>
            <w:tcW w:w="3498" w:type="dxa"/>
            <w:vMerge w:val="restart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184" w:right="177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 xml:space="preserve">Наименование должностей </w:t>
            </w: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служащих,</w:t>
            </w:r>
          </w:p>
          <w:p w:rsidR="001310CF" w:rsidRPr="001310CF" w:rsidRDefault="00E8225C" w:rsidP="00F84373">
            <w:pPr>
              <w:pStyle w:val="TableParagraph"/>
              <w:ind w:left="184" w:right="178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 xml:space="preserve">которые могут участвовать в </w:t>
            </w:r>
            <w:r w:rsidRPr="001310CF">
              <w:rPr>
                <w:rFonts w:eastAsia="Calibri"/>
                <w:spacing w:val="-68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реализации</w:t>
            </w:r>
          </w:p>
          <w:p w:rsidR="006E5955" w:rsidRPr="001310CF" w:rsidRDefault="00E8225C" w:rsidP="00F84373">
            <w:pPr>
              <w:pStyle w:val="TableParagraph"/>
              <w:ind w:left="184" w:right="178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коррупционной</w:t>
            </w:r>
          </w:p>
          <w:p w:rsidR="006E5955" w:rsidRPr="001310CF" w:rsidRDefault="00E8225C" w:rsidP="00F84373">
            <w:pPr>
              <w:pStyle w:val="TableParagraph"/>
              <w:spacing w:line="308" w:lineRule="exact"/>
              <w:ind w:left="184" w:right="174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схемы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835" w:right="808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 xml:space="preserve">Меры по минимизации </w:t>
            </w: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коррупционных</w:t>
            </w:r>
            <w:r w:rsidRPr="001310C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рисков</w:t>
            </w:r>
          </w:p>
        </w:tc>
      </w:tr>
      <w:tr w:rsidR="00BD088D" w:rsidTr="00791B28">
        <w:trPr>
          <w:trHeight w:val="479"/>
        </w:trPr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6E5955" w:rsidRPr="00F84373" w:rsidRDefault="00C639D2" w:rsidP="00F8437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auto"/>
          </w:tcPr>
          <w:p w:rsidR="006E5955" w:rsidRPr="00F84373" w:rsidRDefault="00C639D2" w:rsidP="00F8437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  <w:shd w:val="clear" w:color="auto" w:fill="auto"/>
          </w:tcPr>
          <w:p w:rsidR="006E5955" w:rsidRPr="00F84373" w:rsidRDefault="00C639D2" w:rsidP="00F8437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498" w:type="dxa"/>
            <w:vMerge/>
            <w:tcBorders>
              <w:top w:val="nil"/>
            </w:tcBorders>
            <w:shd w:val="clear" w:color="auto" w:fill="auto"/>
          </w:tcPr>
          <w:p w:rsidR="006E5955" w:rsidRPr="00F84373" w:rsidRDefault="00C639D2" w:rsidP="00F8437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15" w:lineRule="exact"/>
              <w:ind w:left="362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Реализуемые</w:t>
            </w:r>
          </w:p>
        </w:tc>
        <w:tc>
          <w:tcPr>
            <w:tcW w:w="1768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15" w:lineRule="exact"/>
              <w:ind w:left="17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Предлагаемые</w:t>
            </w: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Отсутствие локального а</w:t>
            </w:r>
            <w:r w:rsidRPr="00F84373">
              <w:rPr>
                <w:rFonts w:eastAsia="Calibri"/>
              </w:rPr>
              <w:t>к</w:t>
            </w:r>
            <w:r w:rsidRPr="00F84373">
              <w:rPr>
                <w:rFonts w:eastAsia="Calibri"/>
              </w:rPr>
              <w:t>та, регулирующего зак</w:t>
            </w:r>
            <w:r w:rsidRPr="00F84373">
              <w:rPr>
                <w:rFonts w:eastAsia="Calibri"/>
              </w:rPr>
              <w:t>у</w:t>
            </w:r>
            <w:r w:rsidRPr="00F84373">
              <w:rPr>
                <w:rFonts w:eastAsia="Calibri"/>
              </w:rPr>
              <w:t>почную деятельность на всех ее этапах</w:t>
            </w: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F84373">
              <w:rPr>
                <w:rFonts w:eastAsia="Calibri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ровать процесс закупок, что увеличивает риски соверш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ния коррупционных правон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рушений</w:t>
            </w:r>
          </w:p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791B28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 Дагестанстата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791B28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главный специалист эксперт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84373">
              <w:rPr>
                <w:rFonts w:eastAsia="Calibri"/>
                <w:sz w:val="24"/>
                <w:szCs w:val="24"/>
              </w:rPr>
              <w:t>о</w:t>
            </w:r>
            <w:r w:rsidRPr="00F84373">
              <w:rPr>
                <w:rFonts w:eastAsia="Calibri"/>
                <w:sz w:val="24"/>
                <w:szCs w:val="24"/>
              </w:rPr>
              <w:t>т</w:t>
            </w:r>
            <w:r w:rsidRPr="00F84373">
              <w:rPr>
                <w:rFonts w:eastAsia="Calibri"/>
                <w:sz w:val="24"/>
                <w:szCs w:val="24"/>
              </w:rPr>
              <w:t>дела имущественного комплекса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91B28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84373">
              <w:rPr>
                <w:rFonts w:eastAsia="Calibri"/>
                <w:sz w:val="24"/>
                <w:szCs w:val="24"/>
              </w:rPr>
              <w:t>о</w:t>
            </w:r>
            <w:r w:rsidRPr="00F84373">
              <w:rPr>
                <w:rFonts w:eastAsia="Calibri"/>
                <w:sz w:val="24"/>
                <w:szCs w:val="24"/>
              </w:rPr>
              <w:t>т</w:t>
            </w:r>
            <w:r w:rsidRPr="00F84373">
              <w:rPr>
                <w:rFonts w:eastAsia="Calibri"/>
                <w:sz w:val="24"/>
                <w:szCs w:val="24"/>
              </w:rPr>
              <w:t>дела имущественного комплекса</w:t>
            </w:r>
          </w:p>
          <w:p w:rsidR="006E5955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Приказ Дагестанстата №33 от 31.03.2022</w:t>
            </w:r>
          </w:p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«Об утверждении пол</w:t>
            </w:r>
            <w:r w:rsidRPr="00F84373">
              <w:rPr>
                <w:rFonts w:eastAsia="Calibri"/>
                <w:sz w:val="24"/>
                <w:szCs w:val="24"/>
              </w:rPr>
              <w:t>о</w:t>
            </w:r>
            <w:r w:rsidRPr="00F84373">
              <w:rPr>
                <w:rFonts w:eastAsia="Calibri"/>
                <w:sz w:val="24"/>
                <w:szCs w:val="24"/>
              </w:rPr>
              <w:t>жения о Единой коми</w:t>
            </w:r>
            <w:r w:rsidRPr="00F84373">
              <w:rPr>
                <w:rFonts w:eastAsia="Calibri"/>
                <w:sz w:val="24"/>
                <w:szCs w:val="24"/>
              </w:rPr>
              <w:t>с</w:t>
            </w:r>
            <w:r w:rsidRPr="00F84373">
              <w:rPr>
                <w:rFonts w:eastAsia="Calibri"/>
                <w:sz w:val="24"/>
                <w:szCs w:val="24"/>
              </w:rPr>
              <w:t>сии по определению п</w:t>
            </w:r>
            <w:r w:rsidRPr="00F84373">
              <w:rPr>
                <w:rFonts w:eastAsia="Calibri"/>
                <w:sz w:val="24"/>
                <w:szCs w:val="24"/>
              </w:rPr>
              <w:t>о</w:t>
            </w:r>
            <w:r w:rsidRPr="00F84373">
              <w:rPr>
                <w:rFonts w:eastAsia="Calibri"/>
                <w:sz w:val="24"/>
                <w:szCs w:val="24"/>
              </w:rPr>
              <w:t>ставщиков (подрядч</w:t>
            </w:r>
            <w:r w:rsidRPr="00F84373">
              <w:rPr>
                <w:rFonts w:eastAsia="Calibri"/>
                <w:sz w:val="24"/>
                <w:szCs w:val="24"/>
              </w:rPr>
              <w:t>и</w:t>
            </w:r>
            <w:r w:rsidRPr="00F84373">
              <w:rPr>
                <w:rFonts w:eastAsia="Calibri"/>
                <w:sz w:val="24"/>
                <w:szCs w:val="24"/>
              </w:rPr>
              <w:t>ков, исполнителей) для заключения контрактов на поставку товаров, выполнение работ, ок</w:t>
            </w:r>
            <w:r w:rsidRPr="00F84373">
              <w:rPr>
                <w:rFonts w:eastAsia="Calibri"/>
                <w:sz w:val="24"/>
                <w:szCs w:val="24"/>
              </w:rPr>
              <w:t>а</w:t>
            </w:r>
            <w:r w:rsidRPr="00F84373">
              <w:rPr>
                <w:rFonts w:eastAsia="Calibri"/>
                <w:sz w:val="24"/>
                <w:szCs w:val="24"/>
              </w:rPr>
              <w:t>зание услуг»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Закупка товаров, работ и услуг при отсутствии п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требности</w:t>
            </w: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F84373">
              <w:rPr>
                <w:rFonts w:eastAsia="Calibri"/>
              </w:rPr>
              <w:t>Планируемый к закупке т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вар, работа и (или) услуга в действительности не соотве</w:t>
            </w:r>
            <w:r w:rsidRPr="00F84373">
              <w:rPr>
                <w:rFonts w:eastAsia="Calibri"/>
              </w:rPr>
              <w:t>т</w:t>
            </w:r>
            <w:r w:rsidRPr="00F84373">
              <w:rPr>
                <w:rFonts w:eastAsia="Calibri"/>
              </w:rPr>
              <w:t>ствует задачам соответств</w:t>
            </w:r>
            <w:r w:rsidRPr="00F84373">
              <w:rPr>
                <w:rFonts w:eastAsia="Calibri"/>
              </w:rPr>
              <w:t>у</w:t>
            </w:r>
            <w:r w:rsidRPr="00F84373">
              <w:rPr>
                <w:rFonts w:eastAsia="Calibri"/>
              </w:rPr>
              <w:t>ющего управления, закупа</w:t>
            </w:r>
            <w:r w:rsidRPr="00F84373">
              <w:rPr>
                <w:rFonts w:eastAsia="Calibri"/>
              </w:rPr>
              <w:t>ю</w:t>
            </w:r>
            <w:r w:rsidRPr="00F84373">
              <w:rPr>
                <w:rFonts w:eastAsia="Calibri"/>
              </w:rPr>
              <w:lastRenderedPageBreak/>
              <w:t xml:space="preserve">щего  товар, работу </w:t>
            </w:r>
            <w:r w:rsidRPr="00F84373">
              <w:rPr>
                <w:rFonts w:eastAsia="Calibri"/>
              </w:rPr>
              <w:br/>
              <w:t xml:space="preserve">и (или) услугу </w:t>
            </w:r>
          </w:p>
          <w:p w:rsidR="006E5955" w:rsidRPr="00F84373" w:rsidRDefault="00C639D2" w:rsidP="00F84373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Статья 18 ФЗ-44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Наличие личной заинтер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сованности</w:t>
            </w:r>
            <w:r>
              <w:rPr>
                <w:rStyle w:val="ad"/>
                <w:rFonts w:eastAsia="Calibri"/>
              </w:rPr>
              <w:footnoteReference w:id="1"/>
            </w:r>
            <w:r w:rsidRPr="00F84373">
              <w:rPr>
                <w:rFonts w:eastAsia="Calibri"/>
              </w:rPr>
              <w:t xml:space="preserve">  между учас</w:t>
            </w:r>
            <w:r w:rsidRPr="00F84373">
              <w:rPr>
                <w:rFonts w:eastAsia="Calibri"/>
              </w:rPr>
              <w:t>т</w:t>
            </w:r>
            <w:r w:rsidRPr="00F84373">
              <w:rPr>
                <w:rFonts w:eastAsia="Calibri"/>
              </w:rPr>
              <w:t>никами закупок</w:t>
            </w:r>
          </w:p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3.1. Описание объекта заку</w:t>
            </w:r>
            <w:r w:rsidRPr="00F84373">
              <w:rPr>
                <w:rFonts w:eastAsia="Calibri"/>
              </w:rPr>
              <w:t>п</w:t>
            </w:r>
            <w:r w:rsidRPr="00F84373">
              <w:rPr>
                <w:rFonts w:eastAsia="Calibri"/>
              </w:rPr>
              <w:t xml:space="preserve">ки в техническом </w:t>
            </w:r>
            <w:proofErr w:type="gramStart"/>
            <w:r w:rsidRPr="00F84373">
              <w:rPr>
                <w:rFonts w:eastAsia="Calibri"/>
              </w:rPr>
              <w:t>задании</w:t>
            </w:r>
            <w:proofErr w:type="gramEnd"/>
            <w:r w:rsidRPr="00F84373">
              <w:rPr>
                <w:rFonts w:eastAsia="Calibri"/>
              </w:rPr>
              <w:t xml:space="preserve"> д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но некорректно</w:t>
            </w:r>
            <w:r w:rsidRPr="00F84373">
              <w:rPr>
                <w:rFonts w:eastAsia="Calibri"/>
                <w:color w:val="FF0000"/>
              </w:rPr>
              <w:t xml:space="preserve"> </w:t>
            </w:r>
            <w:r w:rsidRPr="00F84373">
              <w:rPr>
                <w:rFonts w:eastAsia="Calibri"/>
              </w:rPr>
              <w:t xml:space="preserve">или </w:t>
            </w:r>
            <w:r w:rsidRPr="00F84373">
              <w:rPr>
                <w:rFonts w:eastAsia="Calibri"/>
              </w:rPr>
              <w:br/>
              <w:t>не соответствует действ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тельности, с целью привлеч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ния аффилированного п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ставщика (исполнителя); наличие избыточного колич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ства сложных для восприятия формулировок может огран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чить количество потенциал</w:t>
            </w:r>
            <w:r w:rsidRPr="00F84373">
              <w:rPr>
                <w:rFonts w:eastAsia="Calibri"/>
              </w:rPr>
              <w:t>ь</w:t>
            </w:r>
            <w:r w:rsidRPr="00F84373">
              <w:rPr>
                <w:rFonts w:eastAsia="Calibri"/>
              </w:rPr>
              <w:t>ных участников закупок</w:t>
            </w:r>
          </w:p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</w:p>
          <w:p w:rsidR="00C81561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Часть 1 Пункт 9 Статьи 31 ФЗ - 44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823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3.2. Нарушение оформления документации (например, на ЕИС</w:t>
            </w:r>
            <w:r>
              <w:rPr>
                <w:rStyle w:val="ad"/>
                <w:rFonts w:eastAsia="Calibri"/>
              </w:rPr>
              <w:footnoteReference w:id="2"/>
            </w:r>
            <w:r w:rsidRPr="00F84373">
              <w:rPr>
                <w:rFonts w:eastAsia="Calibri"/>
              </w:rPr>
              <w:t xml:space="preserve">) </w:t>
            </w:r>
            <w:r w:rsidRPr="00F84373">
              <w:rPr>
                <w:rFonts w:eastAsia="Calibri"/>
              </w:rPr>
              <w:br/>
              <w:t>с целью привлечения ко</w:t>
            </w:r>
            <w:r w:rsidRPr="00F84373">
              <w:rPr>
                <w:rFonts w:eastAsia="Calibri"/>
              </w:rPr>
              <w:t>н</w:t>
            </w:r>
            <w:r w:rsidRPr="00F84373">
              <w:rPr>
                <w:rFonts w:eastAsia="Calibri"/>
              </w:rPr>
              <w:t>кретного поставщика (испо</w:t>
            </w:r>
            <w:r w:rsidRPr="00F84373">
              <w:rPr>
                <w:rFonts w:eastAsia="Calibri"/>
              </w:rPr>
              <w:t>л</w:t>
            </w:r>
            <w:r w:rsidRPr="00F84373">
              <w:rPr>
                <w:rFonts w:eastAsia="Calibri"/>
              </w:rPr>
              <w:t>нителя)</w:t>
            </w:r>
          </w:p>
          <w:p w:rsidR="006E5955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  <w:p w:rsidR="00C81561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Статья 33 ФЗ – 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3.3. Необоснованный выбор одного и того </w:t>
            </w:r>
            <w:r w:rsidRPr="00F84373">
              <w:rPr>
                <w:rFonts w:eastAsia="Calibri"/>
              </w:rPr>
              <w:br/>
              <w:t xml:space="preserve">же поставщика (исполнителя) при запросе коммерческих </w:t>
            </w:r>
            <w:r w:rsidRPr="00F84373">
              <w:rPr>
                <w:rFonts w:eastAsia="Calibri"/>
              </w:rPr>
              <w:lastRenderedPageBreak/>
              <w:t>предложений для определ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ния начальной (максимал</w:t>
            </w:r>
            <w:r w:rsidRPr="00F84373">
              <w:rPr>
                <w:rFonts w:eastAsia="Calibri"/>
              </w:rPr>
              <w:t>ь</w:t>
            </w:r>
            <w:r w:rsidRPr="00F84373">
              <w:rPr>
                <w:rFonts w:eastAsia="Calibri"/>
              </w:rPr>
              <w:t>ной) цены контракта закупки</w:t>
            </w:r>
          </w:p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lastRenderedPageBreak/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</w:p>
          <w:p w:rsidR="00C81561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lastRenderedPageBreak/>
              <w:t>Статья 22 ФЗ - 44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3.4. Выбор поставщика (и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полнителя) без учета его н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добросовестности при испо</w:t>
            </w:r>
            <w:r w:rsidRPr="00F84373">
              <w:rPr>
                <w:rFonts w:eastAsia="Calibri"/>
              </w:rPr>
              <w:t>л</w:t>
            </w:r>
            <w:r w:rsidRPr="00F84373">
              <w:rPr>
                <w:rFonts w:eastAsia="Calibri"/>
              </w:rPr>
              <w:t>нении контрактов, подтве</w:t>
            </w:r>
            <w:r w:rsidRPr="00F84373">
              <w:rPr>
                <w:rFonts w:eastAsia="Calibri"/>
              </w:rPr>
              <w:t>р</w:t>
            </w:r>
            <w:r w:rsidRPr="00F84373">
              <w:rPr>
                <w:rFonts w:eastAsia="Calibri"/>
              </w:rPr>
              <w:t>жденной решениями судов и (или) исполнительными д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кументами</w:t>
            </w:r>
          </w:p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561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Статья 31 ФЗ – 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3.5. Заключение договоров гражданско-правового хара</w:t>
            </w:r>
            <w:r w:rsidRPr="00F84373">
              <w:rPr>
                <w:rFonts w:eastAsia="Calibri"/>
              </w:rPr>
              <w:t>к</w:t>
            </w:r>
            <w:r w:rsidRPr="00F84373">
              <w:rPr>
                <w:rFonts w:eastAsia="Calibri"/>
              </w:rPr>
              <w:t>тера с физическими лицами при наличии конфликта инт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ресов</w:t>
            </w:r>
            <w:r>
              <w:rPr>
                <w:rStyle w:val="ad"/>
                <w:rFonts w:eastAsia="Calibri"/>
              </w:rPr>
              <w:footnoteReference w:id="3"/>
            </w:r>
          </w:p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3.6. Сокрытие информации о выявленных нарушениях при исполнении поставщиком (исполнителем) обязательств по контракту, </w:t>
            </w:r>
            <w:r w:rsidRPr="00F84373">
              <w:rPr>
                <w:rFonts w:eastAsia="Calibri"/>
              </w:rPr>
              <w:br/>
              <w:t>а равно сокрытие информ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ции о недостатках при прие</w:t>
            </w:r>
            <w:r w:rsidRPr="00F84373">
              <w:rPr>
                <w:rFonts w:eastAsia="Calibri"/>
              </w:rPr>
              <w:t>м</w:t>
            </w:r>
            <w:r w:rsidRPr="00F84373">
              <w:rPr>
                <w:rFonts w:eastAsia="Calibri"/>
              </w:rPr>
              <w:t xml:space="preserve">ке выполненной поставщиком (исполнителем)  работы, </w:t>
            </w:r>
            <w:r w:rsidRPr="00F84373">
              <w:rPr>
                <w:rFonts w:eastAsia="Calibri"/>
              </w:rPr>
              <w:lastRenderedPageBreak/>
              <w:t>услуги</w:t>
            </w:r>
          </w:p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lastRenderedPageBreak/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lastRenderedPageBreak/>
              <w:t>ведущий специалист эксперт</w:t>
            </w: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lastRenderedPageBreak/>
              <w:t>Статья 107 ФЗ-44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84373">
              <w:rPr>
                <w:rFonts w:eastAsia="Calibri"/>
              </w:rPr>
              <w:t>3.7. </w:t>
            </w:r>
            <w:proofErr w:type="spellStart"/>
            <w:r w:rsidRPr="00F84373">
              <w:rPr>
                <w:rFonts w:eastAsia="Calibri"/>
              </w:rPr>
              <w:t>Ненаправление</w:t>
            </w:r>
            <w:proofErr w:type="spellEnd"/>
            <w:r w:rsidRPr="00F84373">
              <w:rPr>
                <w:rFonts w:eastAsia="Calibri"/>
              </w:rPr>
              <w:t>/ необо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нованно длительное напра</w:t>
            </w:r>
            <w:r w:rsidRPr="00F84373">
              <w:rPr>
                <w:rFonts w:eastAsia="Calibri"/>
              </w:rPr>
              <w:t>в</w:t>
            </w:r>
            <w:r w:rsidRPr="00F84373">
              <w:rPr>
                <w:rFonts w:eastAsia="Calibri"/>
              </w:rPr>
              <w:t xml:space="preserve">ление заказчиком претензий об уплате неустойки при наличии факта неисполнения </w:t>
            </w:r>
            <w:r w:rsidRPr="00F84373">
              <w:rPr>
                <w:rFonts w:eastAsia="Calibri"/>
              </w:rPr>
              <w:br/>
              <w:t>и (или) ненадлежащего и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полнения поставщиком (и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полнителем) обязательств по контракту</w:t>
            </w:r>
          </w:p>
          <w:p w:rsidR="006E5955" w:rsidRPr="00F84373" w:rsidRDefault="00C639D2" w:rsidP="00F84373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</w:p>
          <w:p w:rsidR="001310CF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Статья 105 ФЗ-44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84373">
              <w:rPr>
                <w:rFonts w:eastAsia="Calibri"/>
              </w:rPr>
              <w:t>3.8. Объединение нескольких видов товаров, работ и (или) услуг в одну заку</w:t>
            </w:r>
            <w:r w:rsidRPr="00F84373">
              <w:rPr>
                <w:rFonts w:eastAsia="Calibri"/>
              </w:rPr>
              <w:t>п</w:t>
            </w:r>
            <w:r w:rsidRPr="00F84373">
              <w:rPr>
                <w:rFonts w:eastAsia="Calibri"/>
              </w:rPr>
              <w:t>ку/дробление нескольких в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 xml:space="preserve">дов товаров, работ и (или) услуг на несколько закупок, если это влечет </w:t>
            </w:r>
            <w:r w:rsidRPr="00F84373">
              <w:rPr>
                <w:rFonts w:eastAsia="Calibri"/>
              </w:rPr>
              <w:br/>
              <w:t>за собой привлечение афф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лированного поставщика (и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полнителя)</w:t>
            </w:r>
          </w:p>
          <w:p w:rsidR="006E5955" w:rsidRPr="00F84373" w:rsidRDefault="00C639D2" w:rsidP="00F84373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2598" w:type="dxa"/>
            <w:shd w:val="clear" w:color="auto" w:fill="auto"/>
          </w:tcPr>
          <w:p w:rsidR="00E9189F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Статья </w:t>
            </w:r>
            <w:r>
              <w:rPr>
                <w:rFonts w:eastAsia="Calibri"/>
                <w:sz w:val="24"/>
                <w:szCs w:val="24"/>
              </w:rPr>
              <w:t xml:space="preserve">8 и статья </w:t>
            </w:r>
            <w:r w:rsidRPr="00F84373">
              <w:rPr>
                <w:rFonts w:eastAsia="Calibri"/>
                <w:sz w:val="24"/>
                <w:szCs w:val="24"/>
              </w:rPr>
              <w:t xml:space="preserve">16 </w:t>
            </w:r>
          </w:p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ФЗ-44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791B28">
        <w:trPr>
          <w:trHeight w:val="321"/>
        </w:trPr>
        <w:tc>
          <w:tcPr>
            <w:tcW w:w="617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2" w:lineRule="exact"/>
              <w:ind w:left="1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94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F84373">
              <w:rPr>
                <w:rFonts w:eastAsia="Arial Unicode MS"/>
                <w:color w:val="000000"/>
                <w:lang w:bidi="ru-RU"/>
              </w:rPr>
              <w:t>Неправильное формиров</w:t>
            </w:r>
            <w:r w:rsidRPr="00F84373">
              <w:rPr>
                <w:rFonts w:eastAsia="Arial Unicode MS"/>
                <w:color w:val="000000"/>
                <w:lang w:bidi="ru-RU"/>
              </w:rPr>
              <w:t>а</w:t>
            </w:r>
            <w:r w:rsidRPr="00F84373">
              <w:rPr>
                <w:rFonts w:eastAsia="Arial Unicode MS"/>
                <w:color w:val="000000"/>
                <w:lang w:bidi="ru-RU"/>
              </w:rPr>
              <w:t>ние начальной (максимал</w:t>
            </w:r>
            <w:r w:rsidRPr="00F84373">
              <w:rPr>
                <w:rFonts w:eastAsia="Arial Unicode MS"/>
                <w:color w:val="000000"/>
                <w:lang w:bidi="ru-RU"/>
              </w:rPr>
              <w:t>ь</w:t>
            </w:r>
            <w:r w:rsidRPr="00F84373">
              <w:rPr>
                <w:rFonts w:eastAsia="Arial Unicode MS"/>
                <w:color w:val="000000"/>
                <w:lang w:bidi="ru-RU"/>
              </w:rPr>
              <w:t>ной) цены контракта</w:t>
            </w:r>
          </w:p>
        </w:tc>
        <w:tc>
          <w:tcPr>
            <w:tcW w:w="3142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Необоснованное завышение (занижение) начальной (ма</w:t>
            </w:r>
            <w:r w:rsidRPr="00F84373">
              <w:rPr>
                <w:rFonts w:eastAsia="Calibri"/>
              </w:rPr>
              <w:t>к</w:t>
            </w:r>
            <w:r w:rsidRPr="00F84373">
              <w:rPr>
                <w:rFonts w:eastAsia="Calibri"/>
              </w:rPr>
              <w:t xml:space="preserve">симальной) цены контракта при осуществлении закупки </w:t>
            </w:r>
            <w:r w:rsidRPr="00F84373">
              <w:rPr>
                <w:rFonts w:eastAsia="Calibri"/>
              </w:rPr>
              <w:br/>
              <w:t>в целях привлечения конкре</w:t>
            </w:r>
            <w:r w:rsidRPr="00F84373">
              <w:rPr>
                <w:rFonts w:eastAsia="Calibri"/>
              </w:rPr>
              <w:t>т</w:t>
            </w:r>
            <w:r w:rsidRPr="00F84373">
              <w:rPr>
                <w:rFonts w:eastAsia="Calibri"/>
              </w:rPr>
              <w:t>ного поставщика (исполнит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 xml:space="preserve">ля), аффилированного </w:t>
            </w:r>
            <w:r w:rsidRPr="00F84373">
              <w:rPr>
                <w:rFonts w:eastAsia="Calibri"/>
              </w:rPr>
              <w:br/>
              <w:t xml:space="preserve">с заказчиком </w:t>
            </w:r>
          </w:p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3498" w:type="dxa"/>
            <w:shd w:val="clear" w:color="auto" w:fill="auto"/>
          </w:tcPr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Заместитель руководителя Даг</w:t>
            </w:r>
            <w:r w:rsidRPr="00F84373">
              <w:rPr>
                <w:rFonts w:eastAsia="Calibri"/>
                <w:sz w:val="24"/>
                <w:szCs w:val="24"/>
              </w:rPr>
              <w:t>е</w:t>
            </w:r>
            <w:r w:rsidRPr="00F84373">
              <w:rPr>
                <w:rFonts w:eastAsia="Calibri"/>
                <w:sz w:val="24"/>
                <w:szCs w:val="24"/>
              </w:rPr>
              <w:t xml:space="preserve">станстата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имуществе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ного комплекса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Начальник отдела информацио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ных ресурсов и технологий</w:t>
            </w: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(член комиссии)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Pr="00F84373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главный специалист эксперт </w:t>
            </w:r>
          </w:p>
          <w:p w:rsidR="006E5955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  <w:p w:rsidR="006E5955" w:rsidRDefault="00E8225C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ведущий специалист эксперт</w:t>
            </w:r>
          </w:p>
          <w:p w:rsidR="00C81561" w:rsidRPr="00F84373" w:rsidRDefault="00C639D2" w:rsidP="00C81561">
            <w:pPr>
              <w:pStyle w:val="TableParagraph"/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Статья 22 ФЗ-44 от 05.04.2013г.</w:t>
            </w:r>
          </w:p>
        </w:tc>
        <w:tc>
          <w:tcPr>
            <w:tcW w:w="1768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6E5955" w:rsidRDefault="00C639D2" w:rsidP="006E5955">
      <w:pPr>
        <w:sectPr w:rsidR="006E5955">
          <w:headerReference w:type="default" r:id="rId12"/>
          <w:pgSz w:w="16840" w:h="11910" w:orient="landscape"/>
          <w:pgMar w:top="1180" w:right="1020" w:bottom="280" w:left="920" w:header="712" w:footer="0" w:gutter="0"/>
          <w:cols w:space="720"/>
        </w:sectPr>
      </w:pPr>
    </w:p>
    <w:p w:rsidR="006E5955" w:rsidRDefault="00C639D2" w:rsidP="006E5955">
      <w:pPr>
        <w:pStyle w:val="ae"/>
        <w:rPr>
          <w:b/>
          <w:sz w:val="20"/>
        </w:rPr>
      </w:pPr>
    </w:p>
    <w:p w:rsidR="006E5955" w:rsidRDefault="00C639D2" w:rsidP="006E5955">
      <w:pPr>
        <w:pStyle w:val="ae"/>
        <w:rPr>
          <w:b/>
          <w:sz w:val="17"/>
        </w:rPr>
      </w:pPr>
    </w:p>
    <w:p w:rsidR="006E5955" w:rsidRPr="00771CCB" w:rsidRDefault="00E8225C" w:rsidP="006E5955">
      <w:pPr>
        <w:pStyle w:val="Style1"/>
        <w:widowControl/>
        <w:spacing w:before="65" w:line="317" w:lineRule="exact"/>
        <w:ind w:left="6739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  </w:t>
      </w:r>
      <w:r w:rsidRPr="00771CCB">
        <w:rPr>
          <w:rStyle w:val="FontStyle13"/>
        </w:rPr>
        <w:t>УТВЕРЖДЕН</w:t>
      </w:r>
    </w:p>
    <w:p w:rsidR="006E5955" w:rsidRDefault="00E8225C" w:rsidP="006E5955">
      <w:pPr>
        <w:pStyle w:val="Style1"/>
        <w:widowControl/>
        <w:spacing w:before="65" w:line="317" w:lineRule="exact"/>
        <w:ind w:left="673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</w:t>
      </w:r>
      <w:r w:rsidRPr="00134E98">
        <w:rPr>
          <w:rStyle w:val="FontStyle13"/>
          <w:sz w:val="28"/>
          <w:szCs w:val="28"/>
        </w:rPr>
        <w:t>приказом Дагестанстата</w:t>
      </w:r>
    </w:p>
    <w:p w:rsidR="006E5955" w:rsidRPr="00134E98" w:rsidRDefault="00E8225C" w:rsidP="006E5955">
      <w:pPr>
        <w:pStyle w:val="Style1"/>
        <w:widowControl/>
        <w:spacing w:before="65" w:line="317" w:lineRule="exact"/>
        <w:ind w:left="673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</w:t>
      </w:r>
      <w:r w:rsidRPr="00134E98">
        <w:rPr>
          <w:rStyle w:val="FontStyle13"/>
          <w:sz w:val="28"/>
          <w:szCs w:val="28"/>
        </w:rPr>
        <w:t xml:space="preserve"> от    </w:t>
      </w:r>
      <w:r>
        <w:rPr>
          <w:rStyle w:val="FontStyle13"/>
          <w:sz w:val="28"/>
          <w:szCs w:val="28"/>
        </w:rPr>
        <w:t xml:space="preserve">    </w:t>
      </w:r>
      <w:r w:rsidR="00A85990">
        <w:rPr>
          <w:rStyle w:val="FontStyle13"/>
          <w:sz w:val="28"/>
          <w:szCs w:val="28"/>
        </w:rPr>
        <w:t>09</w:t>
      </w:r>
      <w:r w:rsidRPr="00134E98">
        <w:rPr>
          <w:rStyle w:val="FontStyle13"/>
          <w:sz w:val="28"/>
          <w:szCs w:val="28"/>
        </w:rPr>
        <w:t>.0</w:t>
      </w:r>
      <w:r>
        <w:rPr>
          <w:rStyle w:val="FontStyle13"/>
          <w:sz w:val="28"/>
          <w:szCs w:val="28"/>
        </w:rPr>
        <w:t>8</w:t>
      </w:r>
      <w:r w:rsidRPr="00134E98">
        <w:rPr>
          <w:rStyle w:val="FontStyle13"/>
          <w:sz w:val="28"/>
          <w:szCs w:val="28"/>
        </w:rPr>
        <w:t>.2022   №</w:t>
      </w:r>
      <w:r w:rsidR="00A85990">
        <w:rPr>
          <w:rStyle w:val="FontStyle13"/>
          <w:sz w:val="28"/>
          <w:szCs w:val="28"/>
        </w:rPr>
        <w:t>58</w:t>
      </w:r>
      <w:r w:rsidRPr="00134E98">
        <w:rPr>
          <w:rStyle w:val="FontStyle13"/>
          <w:sz w:val="28"/>
          <w:szCs w:val="28"/>
        </w:rPr>
        <w:t xml:space="preserve">      </w:t>
      </w:r>
    </w:p>
    <w:p w:rsidR="006E5955" w:rsidRPr="00134E98" w:rsidRDefault="00E8225C" w:rsidP="006E5955">
      <w:pPr>
        <w:pStyle w:val="ae"/>
        <w:tabs>
          <w:tab w:val="left" w:pos="12362"/>
        </w:tabs>
        <w:spacing w:before="7"/>
      </w:pPr>
      <w:r w:rsidRPr="00134E98">
        <w:tab/>
      </w:r>
      <w:r>
        <w:t xml:space="preserve">  </w:t>
      </w:r>
      <w:r w:rsidRPr="00134E98">
        <w:t>Приложение №2</w:t>
      </w:r>
    </w:p>
    <w:p w:rsidR="006E5955" w:rsidRPr="001310CF" w:rsidRDefault="00E8225C" w:rsidP="006E5955">
      <w:pPr>
        <w:pStyle w:val="1"/>
        <w:rPr>
          <w:spacing w:val="-67"/>
          <w:sz w:val="28"/>
          <w:szCs w:val="28"/>
        </w:rPr>
      </w:pPr>
      <w:r w:rsidRPr="001310CF">
        <w:rPr>
          <w:sz w:val="28"/>
          <w:szCs w:val="28"/>
        </w:rPr>
        <w:t>План  мер, направленных на минимизацию коррупционных рисков,</w:t>
      </w:r>
      <w:r w:rsidRPr="001310CF">
        <w:rPr>
          <w:spacing w:val="-67"/>
          <w:sz w:val="28"/>
          <w:szCs w:val="28"/>
        </w:rPr>
        <w:t xml:space="preserve"> </w:t>
      </w:r>
    </w:p>
    <w:p w:rsidR="006E5955" w:rsidRPr="001310CF" w:rsidRDefault="00E8225C" w:rsidP="006E5955">
      <w:pPr>
        <w:pStyle w:val="1"/>
        <w:rPr>
          <w:sz w:val="28"/>
          <w:szCs w:val="28"/>
        </w:rPr>
      </w:pPr>
      <w:r w:rsidRPr="001310CF">
        <w:rPr>
          <w:sz w:val="28"/>
          <w:szCs w:val="28"/>
        </w:rPr>
        <w:t>возникающих при осуществлении</w:t>
      </w:r>
      <w:r w:rsidRPr="001310CF">
        <w:rPr>
          <w:spacing w:val="-1"/>
          <w:sz w:val="28"/>
          <w:szCs w:val="28"/>
        </w:rPr>
        <w:t xml:space="preserve"> </w:t>
      </w:r>
      <w:r w:rsidRPr="001310CF">
        <w:rPr>
          <w:sz w:val="28"/>
          <w:szCs w:val="28"/>
        </w:rPr>
        <w:t xml:space="preserve">закупок в </w:t>
      </w:r>
      <w:proofErr w:type="spellStart"/>
      <w:r w:rsidRPr="001310CF">
        <w:rPr>
          <w:sz w:val="28"/>
          <w:szCs w:val="28"/>
        </w:rPr>
        <w:t>Дагестанстате</w:t>
      </w:r>
      <w:proofErr w:type="spellEnd"/>
    </w:p>
    <w:p w:rsidR="006E5955" w:rsidRDefault="00C639D2" w:rsidP="006E5955">
      <w:pPr>
        <w:pStyle w:val="ae"/>
        <w:spacing w:before="4"/>
        <w:rPr>
          <w:b/>
        </w:rPr>
      </w:pPr>
    </w:p>
    <w:tbl>
      <w:tblPr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686"/>
        <w:gridCol w:w="4110"/>
        <w:gridCol w:w="2552"/>
        <w:gridCol w:w="2410"/>
        <w:gridCol w:w="1842"/>
      </w:tblGrid>
      <w:tr w:rsidR="00BD088D" w:rsidTr="00FB4133">
        <w:trPr>
          <w:trHeight w:val="964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129" w:right="100" w:firstLine="45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№</w:t>
            </w: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10C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310C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880" w:right="254" w:hanging="598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Наименование меры по</w:t>
            </w:r>
            <w:r w:rsidRPr="001310CF">
              <w:rPr>
                <w:rFonts w:eastAsia="Calibri"/>
                <w:spacing w:val="-68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мин</w:t>
            </w:r>
            <w:r w:rsidRPr="001310CF">
              <w:rPr>
                <w:rFonts w:eastAsia="Calibri"/>
                <w:sz w:val="24"/>
                <w:szCs w:val="24"/>
              </w:rPr>
              <w:t>и</w:t>
            </w:r>
            <w:r w:rsidRPr="001310CF">
              <w:rPr>
                <w:rFonts w:eastAsia="Calibri"/>
                <w:sz w:val="24"/>
                <w:szCs w:val="24"/>
              </w:rPr>
              <w:t>мизации</w:t>
            </w:r>
          </w:p>
          <w:p w:rsidR="006E5955" w:rsidRPr="001310CF" w:rsidRDefault="00E8225C" w:rsidP="00F84373">
            <w:pPr>
              <w:pStyle w:val="TableParagraph"/>
              <w:spacing w:line="308" w:lineRule="exact"/>
              <w:ind w:left="326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коррупционных</w:t>
            </w:r>
            <w:r w:rsidRPr="001310C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рисков</w:t>
            </w:r>
          </w:p>
        </w:tc>
        <w:tc>
          <w:tcPr>
            <w:tcW w:w="4110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569" w:right="200" w:hanging="339"/>
              <w:rPr>
                <w:rFonts w:eastAsia="Calibri"/>
                <w:spacing w:val="-67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Краткое наименование</w:t>
            </w: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  </w:t>
            </w:r>
          </w:p>
          <w:p w:rsidR="006E5955" w:rsidRPr="001310CF" w:rsidRDefault="00E8225C" w:rsidP="00F84373">
            <w:pPr>
              <w:pStyle w:val="TableParagraph"/>
              <w:ind w:left="569" w:right="200" w:hanging="339"/>
              <w:rPr>
                <w:rFonts w:eastAsia="Calibri"/>
                <w:sz w:val="24"/>
                <w:szCs w:val="24"/>
              </w:rPr>
            </w:pPr>
            <w:proofErr w:type="spellStart"/>
            <w:r w:rsidRPr="001310CF">
              <w:rPr>
                <w:rFonts w:eastAsia="Calibri"/>
                <w:sz w:val="24"/>
                <w:szCs w:val="24"/>
              </w:rPr>
              <w:t>минимизируемого</w:t>
            </w:r>
            <w:proofErr w:type="spellEnd"/>
          </w:p>
          <w:p w:rsidR="006E5955" w:rsidRPr="001310CF" w:rsidRDefault="00E8225C" w:rsidP="00F84373">
            <w:pPr>
              <w:pStyle w:val="TableParagraph"/>
              <w:spacing w:line="308" w:lineRule="exact"/>
              <w:ind w:left="307"/>
              <w:rPr>
                <w:rFonts w:eastAsia="Calibri"/>
                <w:spacing w:val="-7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коррупционного</w:t>
            </w:r>
            <w:r w:rsidRPr="001310C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</w:p>
          <w:p w:rsidR="006E5955" w:rsidRPr="001310CF" w:rsidRDefault="00E8225C" w:rsidP="00F84373">
            <w:pPr>
              <w:pStyle w:val="TableParagraph"/>
              <w:spacing w:line="308" w:lineRule="exact"/>
              <w:ind w:left="307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иска</w:t>
            </w:r>
          </w:p>
        </w:tc>
        <w:tc>
          <w:tcPr>
            <w:tcW w:w="2552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198" w:right="179" w:hanging="1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Срок</w:t>
            </w:r>
            <w:r w:rsidRPr="001310C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pacing w:val="-1"/>
                <w:sz w:val="24"/>
                <w:szCs w:val="24"/>
              </w:rPr>
              <w:t>(периоди</w:t>
            </w:r>
            <w:r w:rsidRPr="001310CF">
              <w:rPr>
                <w:rFonts w:eastAsia="Calibri"/>
                <w:spacing w:val="-1"/>
                <w:sz w:val="24"/>
                <w:szCs w:val="24"/>
              </w:rPr>
              <w:t>ч</w:t>
            </w:r>
            <w:r w:rsidRPr="001310CF">
              <w:rPr>
                <w:rFonts w:eastAsia="Calibri"/>
                <w:spacing w:val="-1"/>
                <w:sz w:val="24"/>
                <w:szCs w:val="24"/>
              </w:rPr>
              <w:t>ность)</w:t>
            </w:r>
          </w:p>
          <w:p w:rsidR="006E5955" w:rsidRPr="001310CF" w:rsidRDefault="00E8225C" w:rsidP="00F84373">
            <w:pPr>
              <w:pStyle w:val="TableParagraph"/>
              <w:spacing w:line="308" w:lineRule="exact"/>
              <w:ind w:left="519" w:right="504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ind w:left="126" w:right="113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Ответственный за</w:t>
            </w:r>
            <w:r w:rsidRPr="001310C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реализацию</w:t>
            </w:r>
            <w:r w:rsidRPr="001310CF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служ</w:t>
            </w:r>
            <w:r w:rsidRPr="001310CF">
              <w:rPr>
                <w:rFonts w:eastAsia="Calibri"/>
                <w:sz w:val="24"/>
                <w:szCs w:val="24"/>
              </w:rPr>
              <w:t>а</w:t>
            </w:r>
            <w:r w:rsidRPr="001310CF">
              <w:rPr>
                <w:rFonts w:eastAsia="Calibri"/>
                <w:sz w:val="24"/>
                <w:szCs w:val="24"/>
              </w:rPr>
              <w:t>щий</w:t>
            </w:r>
          </w:p>
          <w:p w:rsidR="006E5955" w:rsidRPr="001310CF" w:rsidRDefault="00E8225C" w:rsidP="00F84373">
            <w:pPr>
              <w:pStyle w:val="TableParagraph"/>
              <w:spacing w:line="308" w:lineRule="exact"/>
              <w:ind w:left="126" w:right="112"/>
              <w:jc w:val="center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z w:val="24"/>
                <w:szCs w:val="24"/>
              </w:rPr>
              <w:t>(работник)</w:t>
            </w:r>
          </w:p>
        </w:tc>
        <w:tc>
          <w:tcPr>
            <w:tcW w:w="1842" w:type="dxa"/>
            <w:shd w:val="clear" w:color="auto" w:fill="auto"/>
          </w:tcPr>
          <w:p w:rsidR="001310CF" w:rsidRDefault="00E8225C" w:rsidP="00F84373">
            <w:pPr>
              <w:pStyle w:val="TableParagraph"/>
              <w:ind w:left="331" w:right="133" w:hanging="176"/>
              <w:rPr>
                <w:rFonts w:eastAsia="Calibri"/>
                <w:spacing w:val="-1"/>
                <w:sz w:val="24"/>
                <w:szCs w:val="24"/>
              </w:rPr>
            </w:pPr>
            <w:r w:rsidRPr="001310CF">
              <w:rPr>
                <w:rFonts w:eastAsia="Calibri"/>
                <w:spacing w:val="-1"/>
                <w:sz w:val="24"/>
                <w:szCs w:val="24"/>
              </w:rPr>
              <w:t>Планируемый</w:t>
            </w:r>
          </w:p>
          <w:p w:rsidR="006E5955" w:rsidRPr="001310CF" w:rsidRDefault="00E8225C" w:rsidP="00F84373">
            <w:pPr>
              <w:pStyle w:val="TableParagraph"/>
              <w:ind w:left="331" w:right="133" w:hanging="176"/>
              <w:rPr>
                <w:rFonts w:eastAsia="Calibri"/>
                <w:sz w:val="24"/>
                <w:szCs w:val="24"/>
              </w:rPr>
            </w:pPr>
            <w:r w:rsidRPr="001310C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1310CF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BD088D" w:rsidTr="00FB4133">
        <w:trPr>
          <w:trHeight w:val="323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4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Наличие локального акта, регул</w:t>
            </w:r>
            <w:r w:rsidRPr="00F84373">
              <w:rPr>
                <w:rFonts w:eastAsia="Calibri"/>
                <w:sz w:val="24"/>
                <w:szCs w:val="24"/>
              </w:rPr>
              <w:t>и</w:t>
            </w:r>
            <w:r w:rsidRPr="00F84373">
              <w:rPr>
                <w:rFonts w:eastAsia="Calibri"/>
                <w:sz w:val="24"/>
                <w:szCs w:val="24"/>
              </w:rPr>
              <w:t>рующего закупочную деятельность на всех ее этапах</w:t>
            </w: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Отсутствие локального акта, регул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рующего закупочную деятельность на всех ее этапах</w:t>
            </w: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Приказ Дагестанстата №33 от 31.03.2022</w:t>
            </w:r>
          </w:p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«Об утверждении пол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жения о Единой коми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сии по определению п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ставщиков (подрядч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ков, исполнителей) для заключения контрактов на поставку товаров, выполнение работ, ок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зание услуг»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снижение</w:t>
            </w:r>
            <w:r w:rsidRPr="00F8437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84373">
              <w:rPr>
                <w:rFonts w:eastAsia="Calibri"/>
                <w:sz w:val="24"/>
                <w:szCs w:val="24"/>
              </w:rPr>
              <w:t>вер</w:t>
            </w:r>
            <w:r w:rsidRPr="00F84373">
              <w:rPr>
                <w:rFonts w:eastAsia="Calibri"/>
                <w:sz w:val="24"/>
                <w:szCs w:val="24"/>
              </w:rPr>
              <w:t>о</w:t>
            </w:r>
            <w:r w:rsidRPr="00F84373">
              <w:rPr>
                <w:rFonts w:eastAsia="Calibri"/>
                <w:sz w:val="24"/>
                <w:szCs w:val="24"/>
              </w:rPr>
              <w:t>ятности</w:t>
            </w:r>
            <w:r w:rsidRPr="00F8437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84373">
              <w:rPr>
                <w:rFonts w:eastAsia="Calibri"/>
                <w:sz w:val="24"/>
                <w:szCs w:val="24"/>
              </w:rPr>
              <w:t>сове</w:t>
            </w:r>
            <w:r w:rsidRPr="00F84373">
              <w:rPr>
                <w:rFonts w:eastAsia="Calibri"/>
                <w:sz w:val="24"/>
                <w:szCs w:val="24"/>
              </w:rPr>
              <w:t>р</w:t>
            </w:r>
            <w:r w:rsidRPr="00F84373">
              <w:rPr>
                <w:rFonts w:eastAsia="Calibri"/>
                <w:sz w:val="24"/>
                <w:szCs w:val="24"/>
              </w:rPr>
              <w:t>шения</w:t>
            </w:r>
            <w:r w:rsidRPr="00F8437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84373">
              <w:rPr>
                <w:rFonts w:eastAsia="Calibri"/>
                <w:sz w:val="24"/>
                <w:szCs w:val="24"/>
              </w:rPr>
              <w:t>коррупц</w:t>
            </w:r>
            <w:r w:rsidRPr="00F84373">
              <w:rPr>
                <w:rFonts w:eastAsia="Calibri"/>
                <w:sz w:val="24"/>
                <w:szCs w:val="24"/>
              </w:rPr>
              <w:t>и</w:t>
            </w:r>
            <w:r w:rsidRPr="00F84373">
              <w:rPr>
                <w:rFonts w:eastAsia="Calibri"/>
                <w:sz w:val="24"/>
                <w:szCs w:val="24"/>
              </w:rPr>
              <w:t>онного</w:t>
            </w:r>
            <w:r w:rsidRPr="00F8437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84373">
              <w:rPr>
                <w:rFonts w:eastAsia="Calibri"/>
                <w:sz w:val="24"/>
                <w:szCs w:val="24"/>
              </w:rPr>
              <w:t>правон</w:t>
            </w:r>
            <w:r w:rsidRPr="00F84373">
              <w:rPr>
                <w:rFonts w:eastAsia="Calibri"/>
                <w:sz w:val="24"/>
                <w:szCs w:val="24"/>
              </w:rPr>
              <w:t>а</w:t>
            </w:r>
            <w:r w:rsidRPr="00F84373">
              <w:rPr>
                <w:rFonts w:eastAsia="Calibri"/>
                <w:sz w:val="24"/>
                <w:szCs w:val="24"/>
              </w:rPr>
              <w:t>рушения</w:t>
            </w: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Закупка товаров, работ и услуг только при наличии  потребности</w:t>
            </w: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Закупка товаров, работ и услуг при о</w:t>
            </w:r>
            <w:r w:rsidRPr="00F84373">
              <w:rPr>
                <w:rFonts w:eastAsia="Calibri"/>
              </w:rPr>
              <w:t>т</w:t>
            </w:r>
            <w:r w:rsidRPr="00F84373">
              <w:rPr>
                <w:rFonts w:eastAsia="Calibri"/>
              </w:rPr>
              <w:t>сутствии потребности</w:t>
            </w: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       </w:t>
            </w:r>
            <w:r w:rsidR="00FB4133">
              <w:rPr>
                <w:rFonts w:eastAsia="Calibri"/>
              </w:rPr>
              <w:t xml:space="preserve">      </w:t>
            </w:r>
            <w:r w:rsidRPr="00F84373">
              <w:rPr>
                <w:rFonts w:eastAsia="Calibri"/>
              </w:rPr>
              <w:t xml:space="preserve">   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Снижение</w:t>
            </w:r>
            <w:r w:rsidRPr="00F84373">
              <w:rPr>
                <w:rFonts w:eastAsia="Calibri"/>
                <w:spacing w:val="1"/>
              </w:rPr>
              <w:t xml:space="preserve"> </w:t>
            </w:r>
            <w:r w:rsidRPr="00F84373">
              <w:rPr>
                <w:rFonts w:eastAsia="Calibri"/>
              </w:rPr>
              <w:t>вероятности личной з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интересованности  между участн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lastRenderedPageBreak/>
              <w:t>ками закупок</w:t>
            </w:r>
          </w:p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lastRenderedPageBreak/>
              <w:t>Наличие личной заинтересованности</w:t>
            </w:r>
            <w:r>
              <w:rPr>
                <w:rStyle w:val="ad"/>
                <w:rFonts w:eastAsia="Calibri"/>
              </w:rPr>
              <w:footnoteReference w:id="4"/>
            </w:r>
            <w:r w:rsidRPr="00F84373">
              <w:rPr>
                <w:rFonts w:eastAsia="Calibri"/>
              </w:rPr>
              <w:t xml:space="preserve">  между участниками закупок</w:t>
            </w:r>
          </w:p>
          <w:p w:rsidR="006E5955" w:rsidRPr="00F84373" w:rsidRDefault="00C639D2" w:rsidP="00F84373">
            <w:pPr>
              <w:widowControl w:val="0"/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1310CF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Наиболее  корректное описание объекта закупки в техническом </w:t>
            </w:r>
            <w:proofErr w:type="gramStart"/>
            <w:r w:rsidRPr="00F84373">
              <w:rPr>
                <w:rFonts w:eastAsia="Calibri"/>
                <w:sz w:val="24"/>
                <w:szCs w:val="24"/>
              </w:rPr>
              <w:t>з</w:t>
            </w:r>
            <w:r w:rsidRPr="00F84373">
              <w:rPr>
                <w:rFonts w:eastAsia="Calibri"/>
                <w:sz w:val="24"/>
                <w:szCs w:val="24"/>
              </w:rPr>
              <w:t>а</w:t>
            </w:r>
            <w:r w:rsidRPr="00F84373">
              <w:rPr>
                <w:rFonts w:eastAsia="Calibri"/>
                <w:sz w:val="24"/>
                <w:szCs w:val="24"/>
              </w:rPr>
              <w:t>дании</w:t>
            </w:r>
            <w:proofErr w:type="gramEnd"/>
            <w:r w:rsidRPr="00F84373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</w:tcPr>
          <w:p w:rsidR="006E5955" w:rsidRDefault="00E8225C" w:rsidP="00FB413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 Описание объекта закупки в технич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 xml:space="preserve">ском </w:t>
            </w:r>
            <w:proofErr w:type="gramStart"/>
            <w:r w:rsidRPr="00F84373">
              <w:rPr>
                <w:rFonts w:eastAsia="Calibri"/>
              </w:rPr>
              <w:t>задании</w:t>
            </w:r>
            <w:proofErr w:type="gramEnd"/>
            <w:r w:rsidRPr="00F84373">
              <w:rPr>
                <w:rFonts w:eastAsia="Calibri"/>
              </w:rPr>
              <w:t xml:space="preserve"> дано некорректно</w:t>
            </w:r>
            <w:r w:rsidRPr="00F84373">
              <w:rPr>
                <w:rFonts w:eastAsia="Calibri"/>
                <w:color w:val="FF0000"/>
              </w:rPr>
              <w:t xml:space="preserve"> </w:t>
            </w:r>
            <w:r w:rsidRPr="00F84373">
              <w:rPr>
                <w:rFonts w:eastAsia="Calibri"/>
              </w:rPr>
              <w:t>или не соответствует действительности, с ц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лью привлечения аффилированного поставщика (исполнителя); наличие избыточного количества сложных для восприятия формулировок может огр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ничить количество потенциальных участников закупок</w:t>
            </w:r>
          </w:p>
          <w:p w:rsidR="00FB4133" w:rsidRPr="00F84373" w:rsidRDefault="00FB4133" w:rsidP="00FB413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1310CF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 xml:space="preserve">Строгое следование правилам оформления документации в </w:t>
            </w:r>
            <w:proofErr w:type="spellStart"/>
            <w:r w:rsidRPr="00F84373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F84373">
              <w:rPr>
                <w:rFonts w:eastAsia="Calibri"/>
                <w:sz w:val="24"/>
                <w:szCs w:val="24"/>
              </w:rPr>
              <w:t>. на ЕИС</w:t>
            </w:r>
          </w:p>
        </w:tc>
        <w:tc>
          <w:tcPr>
            <w:tcW w:w="4110" w:type="dxa"/>
            <w:shd w:val="clear" w:color="auto" w:fill="auto"/>
          </w:tcPr>
          <w:p w:rsidR="006E5955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 Нарушение оформления документации (например, на ЕИС</w:t>
            </w:r>
            <w:r>
              <w:rPr>
                <w:rStyle w:val="ad"/>
                <w:rFonts w:eastAsia="Calibri"/>
              </w:rPr>
              <w:footnoteReference w:id="5"/>
            </w:r>
            <w:r w:rsidRPr="00F84373">
              <w:rPr>
                <w:rFonts w:eastAsia="Calibri"/>
              </w:rPr>
              <w:t xml:space="preserve">) </w:t>
            </w:r>
            <w:r w:rsidRPr="00F84373">
              <w:rPr>
                <w:rFonts w:eastAsia="Calibri"/>
              </w:rPr>
              <w:br/>
              <w:t>с целью привлечения конкретного п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ставщика (исполнителя)</w:t>
            </w:r>
          </w:p>
          <w:p w:rsidR="00FB4133" w:rsidRPr="00F84373" w:rsidRDefault="00FB4133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1310CF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Обоснованный выбор поставщика при запросе коммерческих пре</w:t>
            </w:r>
            <w:r w:rsidRPr="00F84373">
              <w:rPr>
                <w:rFonts w:eastAsia="Calibri"/>
                <w:sz w:val="24"/>
                <w:szCs w:val="24"/>
              </w:rPr>
              <w:t>д</w:t>
            </w:r>
            <w:r w:rsidRPr="00F84373">
              <w:rPr>
                <w:rFonts w:eastAsia="Calibri"/>
                <w:sz w:val="24"/>
                <w:szCs w:val="24"/>
              </w:rPr>
              <w:t>ложений для определения начал</w:t>
            </w:r>
            <w:r w:rsidRPr="00F84373">
              <w:rPr>
                <w:rFonts w:eastAsia="Calibri"/>
                <w:sz w:val="24"/>
                <w:szCs w:val="24"/>
              </w:rPr>
              <w:t>ь</w:t>
            </w:r>
            <w:r w:rsidRPr="00F84373">
              <w:rPr>
                <w:rFonts w:eastAsia="Calibri"/>
                <w:sz w:val="24"/>
                <w:szCs w:val="24"/>
              </w:rPr>
              <w:t>ной (максимальной) цены контра</w:t>
            </w:r>
            <w:r w:rsidRPr="00F84373">
              <w:rPr>
                <w:rFonts w:eastAsia="Calibri"/>
                <w:sz w:val="24"/>
                <w:szCs w:val="24"/>
              </w:rPr>
              <w:t>к</w:t>
            </w:r>
            <w:r w:rsidRPr="00F84373">
              <w:rPr>
                <w:rFonts w:eastAsia="Calibri"/>
                <w:sz w:val="24"/>
                <w:szCs w:val="24"/>
              </w:rPr>
              <w:t>та закупки</w:t>
            </w:r>
          </w:p>
        </w:tc>
        <w:tc>
          <w:tcPr>
            <w:tcW w:w="4110" w:type="dxa"/>
            <w:shd w:val="clear" w:color="auto" w:fill="auto"/>
          </w:tcPr>
          <w:p w:rsidR="006E5955" w:rsidRDefault="00E8225C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 Необоснованный выбор одного и того </w:t>
            </w:r>
            <w:r w:rsidRPr="00F84373">
              <w:rPr>
                <w:rFonts w:eastAsia="Calibri"/>
              </w:rPr>
              <w:br/>
              <w:t>же поставщика (исполнителя) при з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просе коммерческих предложений для определения начальной (максимал</w:t>
            </w:r>
            <w:r w:rsidRPr="00F84373">
              <w:rPr>
                <w:rFonts w:eastAsia="Calibri"/>
              </w:rPr>
              <w:t>ь</w:t>
            </w:r>
            <w:r w:rsidRPr="00F84373">
              <w:rPr>
                <w:rFonts w:eastAsia="Calibri"/>
              </w:rPr>
              <w:t>ной) цены контракта закупки</w:t>
            </w:r>
          </w:p>
          <w:p w:rsidR="00FB4133" w:rsidRPr="00F84373" w:rsidRDefault="00FB4133" w:rsidP="00F84373">
            <w:pPr>
              <w:pStyle w:val="a6"/>
              <w:widowControl w:val="0"/>
              <w:autoSpaceDE w:val="0"/>
              <w:autoSpaceDN w:val="0"/>
              <w:ind w:left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1310CF">
            <w:pPr>
              <w:pStyle w:val="a6"/>
              <w:widowControl w:val="0"/>
              <w:autoSpaceDE w:val="0"/>
              <w:autoSpaceDN w:val="0"/>
              <w:spacing w:line="288" w:lineRule="auto"/>
              <w:ind w:left="34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Выбор поставщика (исполнителя) с учетом его недобросовестности при исполнении контрактов, по</w:t>
            </w:r>
            <w:r w:rsidRPr="00F84373">
              <w:rPr>
                <w:rFonts w:eastAsia="Calibri"/>
                <w:sz w:val="24"/>
                <w:szCs w:val="24"/>
              </w:rPr>
              <w:t>д</w:t>
            </w:r>
            <w:r w:rsidRPr="00F84373">
              <w:rPr>
                <w:rFonts w:eastAsia="Calibri"/>
                <w:sz w:val="24"/>
                <w:szCs w:val="24"/>
              </w:rPr>
              <w:t>твержденной решениями судов и (или) исполнительными докуме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тами</w:t>
            </w: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 Выбор поставщика (исполнителя) без учета его недобросовестности при и</w:t>
            </w:r>
            <w:r w:rsidRPr="00F84373">
              <w:rPr>
                <w:rFonts w:eastAsia="Calibri"/>
              </w:rPr>
              <w:t>с</w:t>
            </w:r>
            <w:r w:rsidRPr="00F84373">
              <w:rPr>
                <w:rFonts w:eastAsia="Calibri"/>
              </w:rPr>
              <w:t>полнении контрактов, подтвержденной решениями судов и (или) исполнител</w:t>
            </w:r>
            <w:r w:rsidRPr="00F84373">
              <w:rPr>
                <w:rFonts w:eastAsia="Calibri"/>
              </w:rPr>
              <w:t>ь</w:t>
            </w:r>
            <w:r w:rsidRPr="00F84373">
              <w:rPr>
                <w:rFonts w:eastAsia="Calibri"/>
              </w:rPr>
              <w:t>ными документами</w:t>
            </w: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1310CF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Заключение договоров гражданско-правового характера с физическ</w:t>
            </w:r>
            <w:r w:rsidRPr="00F84373">
              <w:rPr>
                <w:rFonts w:eastAsia="Calibri"/>
                <w:sz w:val="24"/>
                <w:szCs w:val="24"/>
              </w:rPr>
              <w:t>и</w:t>
            </w:r>
            <w:r w:rsidRPr="00F84373">
              <w:rPr>
                <w:rFonts w:eastAsia="Calibri"/>
                <w:sz w:val="24"/>
                <w:szCs w:val="24"/>
              </w:rPr>
              <w:t>ми лицами при отсутствии ко</w:t>
            </w:r>
            <w:r w:rsidRPr="00F84373">
              <w:rPr>
                <w:rFonts w:eastAsia="Calibri"/>
                <w:sz w:val="24"/>
                <w:szCs w:val="24"/>
              </w:rPr>
              <w:t>н</w:t>
            </w:r>
            <w:r w:rsidRPr="00F84373">
              <w:rPr>
                <w:rFonts w:eastAsia="Calibri"/>
                <w:sz w:val="24"/>
                <w:szCs w:val="24"/>
              </w:rPr>
              <w:t>фликта интересов</w:t>
            </w: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 Заключение договоров гражданско-правового характера с физическими лицами при наличии конфликта инт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ресов</w:t>
            </w:r>
            <w:r>
              <w:rPr>
                <w:rStyle w:val="ad"/>
                <w:rFonts w:eastAsia="Calibri"/>
              </w:rPr>
              <w:footnoteReference w:id="6"/>
            </w: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1310CF">
            <w:pPr>
              <w:pStyle w:val="a6"/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B4133">
            <w:pPr>
              <w:pStyle w:val="a6"/>
              <w:widowControl w:val="0"/>
              <w:autoSpaceDE w:val="0"/>
              <w:autoSpaceDN w:val="0"/>
              <w:spacing w:line="276" w:lineRule="auto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>Выявление информации о выя</w:t>
            </w:r>
            <w:r w:rsidRPr="00F84373">
              <w:rPr>
                <w:rFonts w:eastAsia="Calibri"/>
              </w:rPr>
              <w:t>в</w:t>
            </w:r>
            <w:r w:rsidRPr="00F84373">
              <w:rPr>
                <w:rFonts w:eastAsia="Calibri"/>
              </w:rPr>
              <w:t>ленных нарушениях при исполн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 xml:space="preserve">нии поставщиком (исполнителем) обязательств по контракту, </w:t>
            </w:r>
            <w:r w:rsidRPr="00F84373">
              <w:rPr>
                <w:rFonts w:eastAsia="Calibri"/>
              </w:rPr>
              <w:br/>
              <w:t>а равно сокрытие информации о недостатках при приемке выпо</w:t>
            </w:r>
            <w:r w:rsidRPr="00F84373">
              <w:rPr>
                <w:rFonts w:eastAsia="Calibri"/>
              </w:rPr>
              <w:t>л</w:t>
            </w:r>
            <w:r w:rsidRPr="00F84373">
              <w:rPr>
                <w:rFonts w:eastAsia="Calibri"/>
              </w:rPr>
              <w:t>ненной поставщиком (исполнит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лем)  работы, услуги</w:t>
            </w:r>
          </w:p>
        </w:tc>
        <w:tc>
          <w:tcPr>
            <w:tcW w:w="4110" w:type="dxa"/>
            <w:shd w:val="clear" w:color="auto" w:fill="auto"/>
          </w:tcPr>
          <w:p w:rsidR="006E5955" w:rsidRDefault="00E8225C" w:rsidP="00FB4133">
            <w:pPr>
              <w:pStyle w:val="a6"/>
              <w:widowControl w:val="0"/>
              <w:autoSpaceDE w:val="0"/>
              <w:autoSpaceDN w:val="0"/>
              <w:spacing w:line="276" w:lineRule="auto"/>
              <w:ind w:left="0"/>
              <w:rPr>
                <w:rFonts w:eastAsia="Calibri"/>
              </w:rPr>
            </w:pPr>
            <w:r w:rsidRPr="00F84373">
              <w:rPr>
                <w:rFonts w:eastAsia="Calibri"/>
              </w:rPr>
              <w:t xml:space="preserve"> Сокрытие информации о выявленных нарушениях при исполнении поста</w:t>
            </w:r>
            <w:r w:rsidRPr="00F84373">
              <w:rPr>
                <w:rFonts w:eastAsia="Calibri"/>
              </w:rPr>
              <w:t>в</w:t>
            </w:r>
            <w:r w:rsidRPr="00F84373">
              <w:rPr>
                <w:rFonts w:eastAsia="Calibri"/>
              </w:rPr>
              <w:t xml:space="preserve">щиком (исполнителем) обязательств по контракту, </w:t>
            </w:r>
            <w:r w:rsidRPr="00F84373">
              <w:rPr>
                <w:rFonts w:eastAsia="Calibri"/>
              </w:rPr>
              <w:br/>
              <w:t>а равно сокрытие информации о нед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статках при приемке выполненной п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ставщиком (исполнителем)  работы, услуги</w:t>
            </w:r>
          </w:p>
          <w:p w:rsidR="00FB4133" w:rsidRPr="00F84373" w:rsidRDefault="00FB4133" w:rsidP="00FB4133">
            <w:pPr>
              <w:pStyle w:val="a6"/>
              <w:widowControl w:val="0"/>
              <w:autoSpaceDE w:val="0"/>
              <w:autoSpaceDN w:val="0"/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6E5955" w:rsidRPr="004D6A48" w:rsidRDefault="004D6A48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D6A48">
              <w:rPr>
                <w:rFonts w:eastAsia="Calibri"/>
                <w:sz w:val="24"/>
                <w:szCs w:val="24"/>
              </w:rPr>
              <w:t>Своевременное  направление з</w:t>
            </w:r>
            <w:r w:rsidRPr="004D6A48">
              <w:rPr>
                <w:rFonts w:eastAsia="Calibri"/>
                <w:sz w:val="24"/>
                <w:szCs w:val="24"/>
              </w:rPr>
              <w:t>а</w:t>
            </w:r>
            <w:r w:rsidRPr="004D6A48">
              <w:rPr>
                <w:rFonts w:eastAsia="Calibri"/>
                <w:sz w:val="24"/>
                <w:szCs w:val="24"/>
              </w:rPr>
              <w:t>казчиком претензий об уплате н</w:t>
            </w:r>
            <w:r w:rsidRPr="004D6A48">
              <w:rPr>
                <w:rFonts w:eastAsia="Calibri"/>
                <w:sz w:val="24"/>
                <w:szCs w:val="24"/>
              </w:rPr>
              <w:t>е</w:t>
            </w:r>
            <w:r w:rsidRPr="004D6A48">
              <w:rPr>
                <w:rFonts w:eastAsia="Calibri"/>
                <w:sz w:val="24"/>
                <w:szCs w:val="24"/>
              </w:rPr>
              <w:t>устойки при наличии факта неи</w:t>
            </w:r>
            <w:r w:rsidRPr="004D6A48">
              <w:rPr>
                <w:rFonts w:eastAsia="Calibri"/>
                <w:sz w:val="24"/>
                <w:szCs w:val="24"/>
              </w:rPr>
              <w:t>с</w:t>
            </w:r>
            <w:r w:rsidRPr="004D6A48">
              <w:rPr>
                <w:rFonts w:eastAsia="Calibri"/>
                <w:sz w:val="24"/>
                <w:szCs w:val="24"/>
              </w:rPr>
              <w:t xml:space="preserve">полнения </w:t>
            </w:r>
            <w:r w:rsidRPr="004D6A48">
              <w:rPr>
                <w:rFonts w:eastAsia="Calibri"/>
                <w:sz w:val="24"/>
                <w:szCs w:val="24"/>
              </w:rPr>
              <w:br/>
              <w:t>и (или) ненадлежащего исполнения поставщиком (исполнителем) об</w:t>
            </w:r>
            <w:r w:rsidRPr="004D6A48">
              <w:rPr>
                <w:rFonts w:eastAsia="Calibri"/>
                <w:sz w:val="24"/>
                <w:szCs w:val="24"/>
              </w:rPr>
              <w:t>я</w:t>
            </w:r>
            <w:r w:rsidRPr="004D6A48">
              <w:rPr>
                <w:rFonts w:eastAsia="Calibri"/>
                <w:sz w:val="24"/>
                <w:szCs w:val="24"/>
              </w:rPr>
              <w:t>зательств по контракту</w:t>
            </w: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 </w:t>
            </w:r>
            <w:proofErr w:type="spellStart"/>
            <w:r w:rsidRPr="00F84373">
              <w:rPr>
                <w:rFonts w:eastAsia="Calibri"/>
              </w:rPr>
              <w:t>Ненаправление</w:t>
            </w:r>
            <w:proofErr w:type="spellEnd"/>
            <w:r w:rsidRPr="00F84373">
              <w:rPr>
                <w:rFonts w:eastAsia="Calibri"/>
              </w:rPr>
              <w:t>/ необоснованно дл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>тельное направление заказчиком пр</w:t>
            </w:r>
            <w:r w:rsidRPr="00F84373">
              <w:rPr>
                <w:rFonts w:eastAsia="Calibri"/>
              </w:rPr>
              <w:t>е</w:t>
            </w:r>
            <w:r w:rsidRPr="00F84373">
              <w:rPr>
                <w:rFonts w:eastAsia="Calibri"/>
              </w:rPr>
              <w:t>тензий об уплате неустойки при нал</w:t>
            </w:r>
            <w:r w:rsidRPr="00F84373">
              <w:rPr>
                <w:rFonts w:eastAsia="Calibri"/>
              </w:rPr>
              <w:t>и</w:t>
            </w:r>
            <w:r w:rsidRPr="00F84373">
              <w:rPr>
                <w:rFonts w:eastAsia="Calibri"/>
              </w:rPr>
              <w:t xml:space="preserve">чии факта неисполнения </w:t>
            </w:r>
            <w:r w:rsidRPr="00F84373">
              <w:rPr>
                <w:rFonts w:eastAsia="Calibri"/>
              </w:rPr>
              <w:br/>
              <w:t>и (или) ненадлежащего исполнения п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ставщиком (исполнителем) обяз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тельств по контракту</w:t>
            </w:r>
          </w:p>
        </w:tc>
        <w:tc>
          <w:tcPr>
            <w:tcW w:w="2552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D088D" w:rsidTr="00FB4133">
        <w:trPr>
          <w:trHeight w:val="321"/>
        </w:trPr>
        <w:tc>
          <w:tcPr>
            <w:tcW w:w="604" w:type="dxa"/>
            <w:shd w:val="clear" w:color="auto" w:fill="auto"/>
          </w:tcPr>
          <w:p w:rsidR="006E5955" w:rsidRPr="001310CF" w:rsidRDefault="00E8225C" w:rsidP="00F84373">
            <w:pPr>
              <w:pStyle w:val="TableParagraph"/>
              <w:spacing w:line="30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  <w:r w:rsidRPr="001310CF">
              <w:rPr>
                <w:rFonts w:ascii="Calibri" w:eastAsia="Calibri" w:hAnsi="Calibri"/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6E5955" w:rsidRPr="00F84373" w:rsidRDefault="00E8225C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F84373">
              <w:rPr>
                <w:rFonts w:eastAsia="Calibri"/>
                <w:sz w:val="24"/>
                <w:szCs w:val="24"/>
              </w:rPr>
              <w:t>Обоснованная начальная (макс</w:t>
            </w:r>
            <w:r w:rsidRPr="00F84373">
              <w:rPr>
                <w:rFonts w:eastAsia="Calibri"/>
                <w:sz w:val="24"/>
                <w:szCs w:val="24"/>
              </w:rPr>
              <w:t>и</w:t>
            </w:r>
            <w:r w:rsidRPr="00F84373">
              <w:rPr>
                <w:rFonts w:eastAsia="Calibri"/>
                <w:sz w:val="24"/>
                <w:szCs w:val="24"/>
              </w:rPr>
              <w:t>мальной) цены контракта при ос</w:t>
            </w:r>
            <w:r w:rsidRPr="00F84373">
              <w:rPr>
                <w:rFonts w:eastAsia="Calibri"/>
                <w:sz w:val="24"/>
                <w:szCs w:val="24"/>
              </w:rPr>
              <w:t>у</w:t>
            </w:r>
            <w:r w:rsidRPr="00F84373">
              <w:rPr>
                <w:rFonts w:eastAsia="Calibri"/>
                <w:sz w:val="24"/>
                <w:szCs w:val="24"/>
              </w:rPr>
              <w:t xml:space="preserve">ществлении закупки </w:t>
            </w:r>
            <w:r w:rsidRPr="00F84373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4110" w:type="dxa"/>
            <w:shd w:val="clear" w:color="auto" w:fill="auto"/>
          </w:tcPr>
          <w:p w:rsidR="006E5955" w:rsidRPr="00F84373" w:rsidRDefault="00E8225C" w:rsidP="00F8437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84373">
              <w:rPr>
                <w:rFonts w:eastAsia="Calibri"/>
              </w:rPr>
              <w:t>Объединение нескольких видов тов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>ров, работ и (или) услуг в одну заку</w:t>
            </w:r>
            <w:r w:rsidRPr="00F84373">
              <w:rPr>
                <w:rFonts w:eastAsia="Calibri"/>
              </w:rPr>
              <w:t>п</w:t>
            </w:r>
            <w:r w:rsidRPr="00F84373">
              <w:rPr>
                <w:rFonts w:eastAsia="Calibri"/>
              </w:rPr>
              <w:t>ку/дробление нескольких видов тов</w:t>
            </w:r>
            <w:r w:rsidRPr="00F84373">
              <w:rPr>
                <w:rFonts w:eastAsia="Calibri"/>
              </w:rPr>
              <w:t>а</w:t>
            </w:r>
            <w:r w:rsidRPr="00F84373">
              <w:rPr>
                <w:rFonts w:eastAsia="Calibri"/>
              </w:rPr>
              <w:t xml:space="preserve">ров, работ и (или) услуг на несколько закупок, если это влечет </w:t>
            </w:r>
            <w:r w:rsidRPr="00F84373">
              <w:rPr>
                <w:rFonts w:eastAsia="Calibri"/>
              </w:rPr>
              <w:br/>
              <w:t>за собой привлечение аффилированн</w:t>
            </w:r>
            <w:r w:rsidRPr="00F84373">
              <w:rPr>
                <w:rFonts w:eastAsia="Calibri"/>
              </w:rPr>
              <w:t>о</w:t>
            </w:r>
            <w:r w:rsidRPr="00F84373">
              <w:rPr>
                <w:rFonts w:eastAsia="Calibri"/>
              </w:rPr>
              <w:t>го поставщика (исполнителя)</w:t>
            </w:r>
          </w:p>
        </w:tc>
        <w:tc>
          <w:tcPr>
            <w:tcW w:w="2552" w:type="dxa"/>
            <w:shd w:val="clear" w:color="auto" w:fill="auto"/>
          </w:tcPr>
          <w:p w:rsidR="006E5955" w:rsidRPr="00F84373" w:rsidRDefault="00C639D2" w:rsidP="00F84373">
            <w:pPr>
              <w:pStyle w:val="a6"/>
              <w:widowControl w:val="0"/>
              <w:autoSpaceDE w:val="0"/>
              <w:autoSpaceDN w:val="0"/>
              <w:spacing w:line="288" w:lineRule="auto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B413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  <w:p w:rsidR="006E5955" w:rsidRPr="00F84373" w:rsidRDefault="00FB4133" w:rsidP="00FB4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административного отдела (юрист)</w:t>
            </w:r>
          </w:p>
        </w:tc>
        <w:tc>
          <w:tcPr>
            <w:tcW w:w="1842" w:type="dxa"/>
            <w:shd w:val="clear" w:color="auto" w:fill="auto"/>
          </w:tcPr>
          <w:p w:rsidR="006E5955" w:rsidRPr="00F84373" w:rsidRDefault="00C639D2" w:rsidP="00F84373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6E5955" w:rsidRDefault="00C639D2" w:rsidP="006E5955">
      <w:pPr>
        <w:pStyle w:val="ae"/>
        <w:spacing w:before="1"/>
        <w:rPr>
          <w:sz w:val="17"/>
        </w:rPr>
      </w:pPr>
    </w:p>
    <w:p w:rsidR="00E60B3A" w:rsidRPr="00771CCB" w:rsidRDefault="00C639D2" w:rsidP="00A80F14">
      <w:pPr>
        <w:pStyle w:val="Style7"/>
        <w:widowControl/>
        <w:spacing w:line="240" w:lineRule="exact"/>
        <w:jc w:val="both"/>
        <w:rPr>
          <w:sz w:val="26"/>
          <w:szCs w:val="26"/>
        </w:rPr>
      </w:pPr>
    </w:p>
    <w:sectPr w:rsidR="00E60B3A" w:rsidRPr="00771CCB">
      <w:pgSz w:w="16840" w:h="11910" w:orient="landscape"/>
      <w:pgMar w:top="118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D2" w:rsidRDefault="00C639D2">
      <w:r>
        <w:separator/>
      </w:r>
    </w:p>
  </w:endnote>
  <w:endnote w:type="continuationSeparator" w:id="0">
    <w:p w:rsidR="00C639D2" w:rsidRDefault="00C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D2" w:rsidRDefault="00C639D2">
      <w:r>
        <w:separator/>
      </w:r>
    </w:p>
  </w:footnote>
  <w:footnote w:type="continuationSeparator" w:id="0">
    <w:p w:rsidR="00C639D2" w:rsidRDefault="00C639D2">
      <w:r>
        <w:continuationSeparator/>
      </w:r>
    </w:p>
  </w:footnote>
  <w:footnote w:id="1">
    <w:p w:rsidR="006E5955" w:rsidRPr="009D42B9" w:rsidRDefault="00E8225C" w:rsidP="006E595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both"/>
        <w:rPr>
          <w:sz w:val="18"/>
          <w:szCs w:val="18"/>
        </w:rPr>
      </w:pPr>
      <w:r w:rsidRPr="009D42B9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9D42B9">
        <w:rPr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6E5955" w:rsidRPr="009D42B9" w:rsidRDefault="00E8225C" w:rsidP="006E5955">
      <w:pPr>
        <w:pStyle w:val="ab"/>
        <w:tabs>
          <w:tab w:val="left" w:pos="142"/>
        </w:tabs>
        <w:rPr>
          <w:rFonts w:ascii="Times New Roman" w:hAnsi="Times New Roman"/>
          <w:sz w:val="18"/>
          <w:szCs w:val="18"/>
        </w:rPr>
      </w:pPr>
      <w:r w:rsidRPr="009D42B9">
        <w:rPr>
          <w:rStyle w:val="ad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9D42B9">
        <w:rPr>
          <w:rFonts w:ascii="Times New Roman" w:hAnsi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6E5955" w:rsidRPr="00E311EF" w:rsidRDefault="00E8225C" w:rsidP="006E595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both"/>
        <w:rPr>
          <w:sz w:val="18"/>
          <w:szCs w:val="18"/>
        </w:rPr>
      </w:pPr>
      <w:r w:rsidRPr="00E311EF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311EF">
        <w:rPr>
          <w:sz w:val="18"/>
          <w:szCs w:val="18"/>
        </w:rPr>
        <w:t xml:space="preserve">Понятие </w:t>
      </w:r>
      <w:r>
        <w:rPr>
          <w:sz w:val="18"/>
          <w:szCs w:val="18"/>
        </w:rPr>
        <w:t>конфликт интересов</w:t>
      </w:r>
      <w:r w:rsidRPr="00E311EF">
        <w:rPr>
          <w:sz w:val="18"/>
          <w:szCs w:val="18"/>
        </w:rPr>
        <w:t xml:space="preserve"> используется в </w:t>
      </w:r>
      <w:proofErr w:type="gramStart"/>
      <w:r w:rsidRPr="00E311EF">
        <w:rPr>
          <w:sz w:val="18"/>
          <w:szCs w:val="18"/>
        </w:rPr>
        <w:t>значении</w:t>
      </w:r>
      <w:proofErr w:type="gramEnd"/>
      <w:r w:rsidRPr="00E311EF">
        <w:rPr>
          <w:sz w:val="18"/>
          <w:szCs w:val="18"/>
        </w:rPr>
        <w:t xml:space="preserve">, указанном в Федеральном законе от 25 декабря 2008 г. </w:t>
      </w:r>
      <w:r>
        <w:rPr>
          <w:sz w:val="18"/>
          <w:szCs w:val="18"/>
        </w:rPr>
        <w:br/>
      </w:r>
      <w:r w:rsidRPr="00E311EF">
        <w:rPr>
          <w:sz w:val="18"/>
          <w:szCs w:val="18"/>
        </w:rPr>
        <w:t>№ 273-ФЗ «О противодействии коррупции».</w:t>
      </w:r>
    </w:p>
    <w:p w:rsidR="006E5955" w:rsidRDefault="00C639D2" w:rsidP="006E5955">
      <w:pPr>
        <w:pStyle w:val="ab"/>
      </w:pPr>
    </w:p>
  </w:footnote>
  <w:footnote w:id="4">
    <w:p w:rsidR="006E5955" w:rsidRPr="009D42B9" w:rsidRDefault="00E8225C" w:rsidP="006E595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both"/>
        <w:rPr>
          <w:sz w:val="18"/>
          <w:szCs w:val="18"/>
        </w:rPr>
      </w:pPr>
      <w:r w:rsidRPr="009D42B9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9D42B9">
        <w:rPr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5">
    <w:p w:rsidR="006E5955" w:rsidRPr="009D42B9" w:rsidRDefault="00E8225C" w:rsidP="006E5955">
      <w:pPr>
        <w:pStyle w:val="ab"/>
        <w:tabs>
          <w:tab w:val="left" w:pos="142"/>
        </w:tabs>
        <w:rPr>
          <w:rFonts w:ascii="Times New Roman" w:hAnsi="Times New Roman"/>
          <w:sz w:val="18"/>
          <w:szCs w:val="18"/>
        </w:rPr>
      </w:pPr>
      <w:r w:rsidRPr="009D42B9">
        <w:rPr>
          <w:rStyle w:val="ad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9D42B9">
        <w:rPr>
          <w:rFonts w:ascii="Times New Roman" w:hAnsi="Times New Roman"/>
          <w:sz w:val="18"/>
          <w:szCs w:val="18"/>
        </w:rPr>
        <w:t>ЕИС – единая информационная система в сфере закупок.</w:t>
      </w:r>
    </w:p>
  </w:footnote>
  <w:footnote w:id="6">
    <w:p w:rsidR="006E5955" w:rsidRDefault="00C639D2" w:rsidP="006E5955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3A" w:rsidRDefault="00E8225C">
    <w:pPr>
      <w:pStyle w:val="Style7"/>
      <w:widowControl/>
      <w:spacing w:line="240" w:lineRule="auto"/>
      <w:ind w:left="6800" w:right="3187"/>
      <w:jc w:val="both"/>
      <w:rPr>
        <w:rStyle w:val="FontStyle13"/>
      </w:rPr>
    </w:pPr>
    <w:r>
      <w:rPr>
        <w:rStyle w:val="FontStyle13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3A" w:rsidRDefault="00C639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55" w:rsidRDefault="004D6A48">
    <w:pPr>
      <w:pStyle w:val="a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439420</wp:posOffset>
              </wp:positionV>
              <wp:extent cx="256540" cy="222885"/>
              <wp:effectExtent l="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955" w:rsidRDefault="00E8225C">
                          <w:pPr>
                            <w:pStyle w:val="ae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1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95pt;margin-top:34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" filled="f" stroked="f">
              <v:textbox inset="0,0,0,0">
                <w:txbxContent>
                  <w:p w:rsidR="006E5955" w:rsidRDefault="00E8225C">
                    <w:pPr>
                      <w:pStyle w:val="ae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31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145"/>
    <w:multiLevelType w:val="singleLevel"/>
    <w:tmpl w:val="1CD0CDF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0A4B1696"/>
    <w:multiLevelType w:val="hybridMultilevel"/>
    <w:tmpl w:val="6B7CD3A8"/>
    <w:lvl w:ilvl="0" w:tplc="BE902FB8">
      <w:start w:val="1"/>
      <w:numFmt w:val="decimal"/>
      <w:lvlText w:val="%1."/>
      <w:lvlJc w:val="left"/>
      <w:pPr>
        <w:ind w:left="720" w:hanging="360"/>
      </w:pPr>
    </w:lvl>
    <w:lvl w:ilvl="1" w:tplc="ECCC0F98" w:tentative="1">
      <w:start w:val="1"/>
      <w:numFmt w:val="lowerLetter"/>
      <w:lvlText w:val="%2."/>
      <w:lvlJc w:val="left"/>
      <w:pPr>
        <w:ind w:left="1440" w:hanging="360"/>
      </w:pPr>
    </w:lvl>
    <w:lvl w:ilvl="2" w:tplc="7A5450E8" w:tentative="1">
      <w:start w:val="1"/>
      <w:numFmt w:val="lowerRoman"/>
      <w:lvlText w:val="%3."/>
      <w:lvlJc w:val="right"/>
      <w:pPr>
        <w:ind w:left="2160" w:hanging="180"/>
      </w:pPr>
    </w:lvl>
    <w:lvl w:ilvl="3" w:tplc="4280AAD2" w:tentative="1">
      <w:start w:val="1"/>
      <w:numFmt w:val="decimal"/>
      <w:lvlText w:val="%4."/>
      <w:lvlJc w:val="left"/>
      <w:pPr>
        <w:ind w:left="2880" w:hanging="360"/>
      </w:pPr>
    </w:lvl>
    <w:lvl w:ilvl="4" w:tplc="C2C48816" w:tentative="1">
      <w:start w:val="1"/>
      <w:numFmt w:val="lowerLetter"/>
      <w:lvlText w:val="%5."/>
      <w:lvlJc w:val="left"/>
      <w:pPr>
        <w:ind w:left="3600" w:hanging="360"/>
      </w:pPr>
    </w:lvl>
    <w:lvl w:ilvl="5" w:tplc="23B8BD9E" w:tentative="1">
      <w:start w:val="1"/>
      <w:numFmt w:val="lowerRoman"/>
      <w:lvlText w:val="%6."/>
      <w:lvlJc w:val="right"/>
      <w:pPr>
        <w:ind w:left="4320" w:hanging="180"/>
      </w:pPr>
    </w:lvl>
    <w:lvl w:ilvl="6" w:tplc="C8A4DB60" w:tentative="1">
      <w:start w:val="1"/>
      <w:numFmt w:val="decimal"/>
      <w:lvlText w:val="%7."/>
      <w:lvlJc w:val="left"/>
      <w:pPr>
        <w:ind w:left="5040" w:hanging="360"/>
      </w:pPr>
    </w:lvl>
    <w:lvl w:ilvl="7" w:tplc="B000945C" w:tentative="1">
      <w:start w:val="1"/>
      <w:numFmt w:val="lowerLetter"/>
      <w:lvlText w:val="%8."/>
      <w:lvlJc w:val="left"/>
      <w:pPr>
        <w:ind w:left="5760" w:hanging="360"/>
      </w:pPr>
    </w:lvl>
    <w:lvl w:ilvl="8" w:tplc="03123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E00"/>
    <w:multiLevelType w:val="multilevel"/>
    <w:tmpl w:val="B19C4A6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3">
    <w:nsid w:val="0F2107A2"/>
    <w:multiLevelType w:val="hybridMultilevel"/>
    <w:tmpl w:val="43B00BAE"/>
    <w:lvl w:ilvl="0" w:tplc="D262A4DA">
      <w:start w:val="1"/>
      <w:numFmt w:val="decimal"/>
      <w:lvlText w:val="%1."/>
      <w:lvlJc w:val="left"/>
      <w:pPr>
        <w:ind w:left="720" w:hanging="360"/>
      </w:pPr>
    </w:lvl>
    <w:lvl w:ilvl="1" w:tplc="E1EE1E98" w:tentative="1">
      <w:start w:val="1"/>
      <w:numFmt w:val="lowerLetter"/>
      <w:lvlText w:val="%2."/>
      <w:lvlJc w:val="left"/>
      <w:pPr>
        <w:ind w:left="1440" w:hanging="360"/>
      </w:pPr>
    </w:lvl>
    <w:lvl w:ilvl="2" w:tplc="FFBA139E" w:tentative="1">
      <w:start w:val="1"/>
      <w:numFmt w:val="lowerRoman"/>
      <w:lvlText w:val="%3."/>
      <w:lvlJc w:val="right"/>
      <w:pPr>
        <w:ind w:left="2160" w:hanging="180"/>
      </w:pPr>
    </w:lvl>
    <w:lvl w:ilvl="3" w:tplc="D20466D4" w:tentative="1">
      <w:start w:val="1"/>
      <w:numFmt w:val="decimal"/>
      <w:lvlText w:val="%4."/>
      <w:lvlJc w:val="left"/>
      <w:pPr>
        <w:ind w:left="2880" w:hanging="360"/>
      </w:pPr>
    </w:lvl>
    <w:lvl w:ilvl="4" w:tplc="2CF2A4FA" w:tentative="1">
      <w:start w:val="1"/>
      <w:numFmt w:val="lowerLetter"/>
      <w:lvlText w:val="%5."/>
      <w:lvlJc w:val="left"/>
      <w:pPr>
        <w:ind w:left="3600" w:hanging="360"/>
      </w:pPr>
    </w:lvl>
    <w:lvl w:ilvl="5" w:tplc="8556DCB8" w:tentative="1">
      <w:start w:val="1"/>
      <w:numFmt w:val="lowerRoman"/>
      <w:lvlText w:val="%6."/>
      <w:lvlJc w:val="right"/>
      <w:pPr>
        <w:ind w:left="4320" w:hanging="180"/>
      </w:pPr>
    </w:lvl>
    <w:lvl w:ilvl="6" w:tplc="0194E2CE" w:tentative="1">
      <w:start w:val="1"/>
      <w:numFmt w:val="decimal"/>
      <w:lvlText w:val="%7."/>
      <w:lvlJc w:val="left"/>
      <w:pPr>
        <w:ind w:left="5040" w:hanging="360"/>
      </w:pPr>
    </w:lvl>
    <w:lvl w:ilvl="7" w:tplc="B9E8A372" w:tentative="1">
      <w:start w:val="1"/>
      <w:numFmt w:val="lowerLetter"/>
      <w:lvlText w:val="%8."/>
      <w:lvlJc w:val="left"/>
      <w:pPr>
        <w:ind w:left="5760" w:hanging="360"/>
      </w:pPr>
    </w:lvl>
    <w:lvl w:ilvl="8" w:tplc="EF3EA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9B"/>
    <w:multiLevelType w:val="singleLevel"/>
    <w:tmpl w:val="E98054FA"/>
    <w:lvl w:ilvl="0">
      <w:start w:val="8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4250204"/>
    <w:multiLevelType w:val="singleLevel"/>
    <w:tmpl w:val="2826C492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159A5A3A"/>
    <w:multiLevelType w:val="hybridMultilevel"/>
    <w:tmpl w:val="3576665E"/>
    <w:lvl w:ilvl="0" w:tplc="224AEA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FC7EC8" w:tentative="1">
      <w:start w:val="1"/>
      <w:numFmt w:val="lowerLetter"/>
      <w:lvlText w:val="%2."/>
      <w:lvlJc w:val="left"/>
      <w:pPr>
        <w:ind w:left="1789" w:hanging="360"/>
      </w:pPr>
    </w:lvl>
    <w:lvl w:ilvl="2" w:tplc="5A9EDF6E" w:tentative="1">
      <w:start w:val="1"/>
      <w:numFmt w:val="lowerRoman"/>
      <w:lvlText w:val="%3."/>
      <w:lvlJc w:val="right"/>
      <w:pPr>
        <w:ind w:left="2509" w:hanging="180"/>
      </w:pPr>
    </w:lvl>
    <w:lvl w:ilvl="3" w:tplc="F928FEF6" w:tentative="1">
      <w:start w:val="1"/>
      <w:numFmt w:val="decimal"/>
      <w:lvlText w:val="%4."/>
      <w:lvlJc w:val="left"/>
      <w:pPr>
        <w:ind w:left="3229" w:hanging="360"/>
      </w:pPr>
    </w:lvl>
    <w:lvl w:ilvl="4" w:tplc="B31A7140" w:tentative="1">
      <w:start w:val="1"/>
      <w:numFmt w:val="lowerLetter"/>
      <w:lvlText w:val="%5."/>
      <w:lvlJc w:val="left"/>
      <w:pPr>
        <w:ind w:left="3949" w:hanging="360"/>
      </w:pPr>
    </w:lvl>
    <w:lvl w:ilvl="5" w:tplc="13C49A90" w:tentative="1">
      <w:start w:val="1"/>
      <w:numFmt w:val="lowerRoman"/>
      <w:lvlText w:val="%6."/>
      <w:lvlJc w:val="right"/>
      <w:pPr>
        <w:ind w:left="4669" w:hanging="180"/>
      </w:pPr>
    </w:lvl>
    <w:lvl w:ilvl="6" w:tplc="06A42A8E" w:tentative="1">
      <w:start w:val="1"/>
      <w:numFmt w:val="decimal"/>
      <w:lvlText w:val="%7."/>
      <w:lvlJc w:val="left"/>
      <w:pPr>
        <w:ind w:left="5389" w:hanging="360"/>
      </w:pPr>
    </w:lvl>
    <w:lvl w:ilvl="7" w:tplc="05A4C94C" w:tentative="1">
      <w:start w:val="1"/>
      <w:numFmt w:val="lowerLetter"/>
      <w:lvlText w:val="%8."/>
      <w:lvlJc w:val="left"/>
      <w:pPr>
        <w:ind w:left="6109" w:hanging="360"/>
      </w:pPr>
    </w:lvl>
    <w:lvl w:ilvl="8" w:tplc="E8E2D38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60BD5"/>
    <w:multiLevelType w:val="hybridMultilevel"/>
    <w:tmpl w:val="43B00BAE"/>
    <w:lvl w:ilvl="0" w:tplc="5036A2C0">
      <w:start w:val="1"/>
      <w:numFmt w:val="decimal"/>
      <w:lvlText w:val="%1."/>
      <w:lvlJc w:val="left"/>
      <w:pPr>
        <w:ind w:left="720" w:hanging="360"/>
      </w:pPr>
    </w:lvl>
    <w:lvl w:ilvl="1" w:tplc="48E4D60C" w:tentative="1">
      <w:start w:val="1"/>
      <w:numFmt w:val="lowerLetter"/>
      <w:lvlText w:val="%2."/>
      <w:lvlJc w:val="left"/>
      <w:pPr>
        <w:ind w:left="1440" w:hanging="360"/>
      </w:pPr>
    </w:lvl>
    <w:lvl w:ilvl="2" w:tplc="3AF8CCE2" w:tentative="1">
      <w:start w:val="1"/>
      <w:numFmt w:val="lowerRoman"/>
      <w:lvlText w:val="%3."/>
      <w:lvlJc w:val="right"/>
      <w:pPr>
        <w:ind w:left="2160" w:hanging="180"/>
      </w:pPr>
    </w:lvl>
    <w:lvl w:ilvl="3" w:tplc="7C30B0E6" w:tentative="1">
      <w:start w:val="1"/>
      <w:numFmt w:val="decimal"/>
      <w:lvlText w:val="%4."/>
      <w:lvlJc w:val="left"/>
      <w:pPr>
        <w:ind w:left="2880" w:hanging="360"/>
      </w:pPr>
    </w:lvl>
    <w:lvl w:ilvl="4" w:tplc="F0466CA0" w:tentative="1">
      <w:start w:val="1"/>
      <w:numFmt w:val="lowerLetter"/>
      <w:lvlText w:val="%5."/>
      <w:lvlJc w:val="left"/>
      <w:pPr>
        <w:ind w:left="3600" w:hanging="360"/>
      </w:pPr>
    </w:lvl>
    <w:lvl w:ilvl="5" w:tplc="A6048112" w:tentative="1">
      <w:start w:val="1"/>
      <w:numFmt w:val="lowerRoman"/>
      <w:lvlText w:val="%6."/>
      <w:lvlJc w:val="right"/>
      <w:pPr>
        <w:ind w:left="4320" w:hanging="180"/>
      </w:pPr>
    </w:lvl>
    <w:lvl w:ilvl="6" w:tplc="33DE1738" w:tentative="1">
      <w:start w:val="1"/>
      <w:numFmt w:val="decimal"/>
      <w:lvlText w:val="%7."/>
      <w:lvlJc w:val="left"/>
      <w:pPr>
        <w:ind w:left="5040" w:hanging="360"/>
      </w:pPr>
    </w:lvl>
    <w:lvl w:ilvl="7" w:tplc="46EAD17E" w:tentative="1">
      <w:start w:val="1"/>
      <w:numFmt w:val="lowerLetter"/>
      <w:lvlText w:val="%8."/>
      <w:lvlJc w:val="left"/>
      <w:pPr>
        <w:ind w:left="5760" w:hanging="360"/>
      </w:pPr>
    </w:lvl>
    <w:lvl w:ilvl="8" w:tplc="550E6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C44DD"/>
    <w:multiLevelType w:val="singleLevel"/>
    <w:tmpl w:val="327AE678"/>
    <w:lvl w:ilvl="0">
      <w:start w:val="6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B7637F5"/>
    <w:multiLevelType w:val="multilevel"/>
    <w:tmpl w:val="EADCA5F8"/>
    <w:lvl w:ilvl="0">
      <w:start w:val="6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81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F0822F9"/>
    <w:multiLevelType w:val="hybridMultilevel"/>
    <w:tmpl w:val="F1944CF6"/>
    <w:lvl w:ilvl="0" w:tplc="94D8B5C2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i w:val="0"/>
      </w:rPr>
    </w:lvl>
    <w:lvl w:ilvl="1" w:tplc="733AE308" w:tentative="1">
      <w:start w:val="1"/>
      <w:numFmt w:val="lowerLetter"/>
      <w:lvlText w:val="%2."/>
      <w:lvlJc w:val="left"/>
      <w:pPr>
        <w:ind w:left="2149" w:hanging="360"/>
      </w:pPr>
    </w:lvl>
    <w:lvl w:ilvl="2" w:tplc="2FB80AC6" w:tentative="1">
      <w:start w:val="1"/>
      <w:numFmt w:val="lowerRoman"/>
      <w:lvlText w:val="%3."/>
      <w:lvlJc w:val="right"/>
      <w:pPr>
        <w:ind w:left="2869" w:hanging="180"/>
      </w:pPr>
    </w:lvl>
    <w:lvl w:ilvl="3" w:tplc="95A2F268" w:tentative="1">
      <w:start w:val="1"/>
      <w:numFmt w:val="decimal"/>
      <w:lvlText w:val="%4."/>
      <w:lvlJc w:val="left"/>
      <w:pPr>
        <w:ind w:left="3589" w:hanging="360"/>
      </w:pPr>
    </w:lvl>
    <w:lvl w:ilvl="4" w:tplc="0FAEFC3E" w:tentative="1">
      <w:start w:val="1"/>
      <w:numFmt w:val="lowerLetter"/>
      <w:lvlText w:val="%5."/>
      <w:lvlJc w:val="left"/>
      <w:pPr>
        <w:ind w:left="4309" w:hanging="360"/>
      </w:pPr>
    </w:lvl>
    <w:lvl w:ilvl="5" w:tplc="7C961E5E" w:tentative="1">
      <w:start w:val="1"/>
      <w:numFmt w:val="lowerRoman"/>
      <w:lvlText w:val="%6."/>
      <w:lvlJc w:val="right"/>
      <w:pPr>
        <w:ind w:left="5029" w:hanging="180"/>
      </w:pPr>
    </w:lvl>
    <w:lvl w:ilvl="6" w:tplc="6FA0C852" w:tentative="1">
      <w:start w:val="1"/>
      <w:numFmt w:val="decimal"/>
      <w:lvlText w:val="%7."/>
      <w:lvlJc w:val="left"/>
      <w:pPr>
        <w:ind w:left="5749" w:hanging="360"/>
      </w:pPr>
    </w:lvl>
    <w:lvl w:ilvl="7" w:tplc="AF3C1C7C" w:tentative="1">
      <w:start w:val="1"/>
      <w:numFmt w:val="lowerLetter"/>
      <w:lvlText w:val="%8."/>
      <w:lvlJc w:val="left"/>
      <w:pPr>
        <w:ind w:left="6469" w:hanging="360"/>
      </w:pPr>
    </w:lvl>
    <w:lvl w:ilvl="8" w:tplc="1758EF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53556D"/>
    <w:multiLevelType w:val="hybridMultilevel"/>
    <w:tmpl w:val="12E40620"/>
    <w:lvl w:ilvl="0" w:tplc="BB62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0C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8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09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0B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61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C6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03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8C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543A2"/>
    <w:multiLevelType w:val="singleLevel"/>
    <w:tmpl w:val="A14A0EF0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2CD407E5"/>
    <w:multiLevelType w:val="hybridMultilevel"/>
    <w:tmpl w:val="BA5CE20C"/>
    <w:lvl w:ilvl="0" w:tplc="EA5449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444B14A" w:tentative="1">
      <w:start w:val="1"/>
      <w:numFmt w:val="lowerLetter"/>
      <w:lvlText w:val="%2."/>
      <w:lvlJc w:val="left"/>
      <w:pPr>
        <w:ind w:left="1440" w:hanging="360"/>
      </w:pPr>
    </w:lvl>
    <w:lvl w:ilvl="2" w:tplc="F28EB3D2" w:tentative="1">
      <w:start w:val="1"/>
      <w:numFmt w:val="lowerRoman"/>
      <w:lvlText w:val="%3."/>
      <w:lvlJc w:val="right"/>
      <w:pPr>
        <w:ind w:left="2160" w:hanging="180"/>
      </w:pPr>
    </w:lvl>
    <w:lvl w:ilvl="3" w:tplc="0546A0A4" w:tentative="1">
      <w:start w:val="1"/>
      <w:numFmt w:val="decimal"/>
      <w:lvlText w:val="%4."/>
      <w:lvlJc w:val="left"/>
      <w:pPr>
        <w:ind w:left="2880" w:hanging="360"/>
      </w:pPr>
    </w:lvl>
    <w:lvl w:ilvl="4" w:tplc="44141556" w:tentative="1">
      <w:start w:val="1"/>
      <w:numFmt w:val="lowerLetter"/>
      <w:lvlText w:val="%5."/>
      <w:lvlJc w:val="left"/>
      <w:pPr>
        <w:ind w:left="3600" w:hanging="360"/>
      </w:pPr>
    </w:lvl>
    <w:lvl w:ilvl="5" w:tplc="DE88A8AE" w:tentative="1">
      <w:start w:val="1"/>
      <w:numFmt w:val="lowerRoman"/>
      <w:lvlText w:val="%6."/>
      <w:lvlJc w:val="right"/>
      <w:pPr>
        <w:ind w:left="4320" w:hanging="180"/>
      </w:pPr>
    </w:lvl>
    <w:lvl w:ilvl="6" w:tplc="C5A84414" w:tentative="1">
      <w:start w:val="1"/>
      <w:numFmt w:val="decimal"/>
      <w:lvlText w:val="%7."/>
      <w:lvlJc w:val="left"/>
      <w:pPr>
        <w:ind w:left="5040" w:hanging="360"/>
      </w:pPr>
    </w:lvl>
    <w:lvl w:ilvl="7" w:tplc="39503AF6" w:tentative="1">
      <w:start w:val="1"/>
      <w:numFmt w:val="lowerLetter"/>
      <w:lvlText w:val="%8."/>
      <w:lvlJc w:val="left"/>
      <w:pPr>
        <w:ind w:left="5760" w:hanging="360"/>
      </w:pPr>
    </w:lvl>
    <w:lvl w:ilvl="8" w:tplc="7CF06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109F"/>
    <w:multiLevelType w:val="singleLevel"/>
    <w:tmpl w:val="26EA266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6CD2520"/>
    <w:multiLevelType w:val="singleLevel"/>
    <w:tmpl w:val="D49A9AE4"/>
    <w:lvl w:ilvl="0">
      <w:start w:val="12"/>
      <w:numFmt w:val="decimal"/>
      <w:lvlText w:val="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6">
    <w:nsid w:val="39BC13F9"/>
    <w:multiLevelType w:val="singleLevel"/>
    <w:tmpl w:val="B582C2A8"/>
    <w:lvl w:ilvl="0">
      <w:start w:val="2"/>
      <w:numFmt w:val="decimal"/>
      <w:lvlText w:val="2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17">
    <w:nsid w:val="41C14BCE"/>
    <w:multiLevelType w:val="singleLevel"/>
    <w:tmpl w:val="D36A20B8"/>
    <w:lvl w:ilvl="0">
      <w:start w:val="7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477E5F81"/>
    <w:multiLevelType w:val="hybridMultilevel"/>
    <w:tmpl w:val="30929FE8"/>
    <w:lvl w:ilvl="0" w:tplc="EF94C0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5F4523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6EEFE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BE6911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16ABA7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A34B8F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C80E70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58E2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2CA6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375285"/>
    <w:multiLevelType w:val="hybridMultilevel"/>
    <w:tmpl w:val="0FDE0DF8"/>
    <w:lvl w:ilvl="0" w:tplc="4F889E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7D745388" w:tentative="1">
      <w:start w:val="1"/>
      <w:numFmt w:val="lowerLetter"/>
      <w:lvlText w:val="%2."/>
      <w:lvlJc w:val="left"/>
      <w:pPr>
        <w:ind w:left="1440" w:hanging="360"/>
      </w:pPr>
    </w:lvl>
    <w:lvl w:ilvl="2" w:tplc="EF646D56" w:tentative="1">
      <w:start w:val="1"/>
      <w:numFmt w:val="lowerRoman"/>
      <w:lvlText w:val="%3."/>
      <w:lvlJc w:val="right"/>
      <w:pPr>
        <w:ind w:left="2160" w:hanging="180"/>
      </w:pPr>
    </w:lvl>
    <w:lvl w:ilvl="3" w:tplc="068ED096" w:tentative="1">
      <w:start w:val="1"/>
      <w:numFmt w:val="decimal"/>
      <w:lvlText w:val="%4."/>
      <w:lvlJc w:val="left"/>
      <w:pPr>
        <w:ind w:left="2880" w:hanging="360"/>
      </w:pPr>
    </w:lvl>
    <w:lvl w:ilvl="4" w:tplc="A2BA483A" w:tentative="1">
      <w:start w:val="1"/>
      <w:numFmt w:val="lowerLetter"/>
      <w:lvlText w:val="%5."/>
      <w:lvlJc w:val="left"/>
      <w:pPr>
        <w:ind w:left="3600" w:hanging="360"/>
      </w:pPr>
    </w:lvl>
    <w:lvl w:ilvl="5" w:tplc="6DCA7A50" w:tentative="1">
      <w:start w:val="1"/>
      <w:numFmt w:val="lowerRoman"/>
      <w:lvlText w:val="%6."/>
      <w:lvlJc w:val="right"/>
      <w:pPr>
        <w:ind w:left="4320" w:hanging="180"/>
      </w:pPr>
    </w:lvl>
    <w:lvl w:ilvl="6" w:tplc="F1EED0C2" w:tentative="1">
      <w:start w:val="1"/>
      <w:numFmt w:val="decimal"/>
      <w:lvlText w:val="%7."/>
      <w:lvlJc w:val="left"/>
      <w:pPr>
        <w:ind w:left="5040" w:hanging="360"/>
      </w:pPr>
    </w:lvl>
    <w:lvl w:ilvl="7" w:tplc="47C82B8C" w:tentative="1">
      <w:start w:val="1"/>
      <w:numFmt w:val="lowerLetter"/>
      <w:lvlText w:val="%8."/>
      <w:lvlJc w:val="left"/>
      <w:pPr>
        <w:ind w:left="5760" w:hanging="360"/>
      </w:pPr>
    </w:lvl>
    <w:lvl w:ilvl="8" w:tplc="03C85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72ECF"/>
    <w:multiLevelType w:val="singleLevel"/>
    <w:tmpl w:val="D8408EFA"/>
    <w:lvl w:ilvl="0">
      <w:start w:val="1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53B04BAB"/>
    <w:multiLevelType w:val="singleLevel"/>
    <w:tmpl w:val="3C001F52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56820BC1"/>
    <w:multiLevelType w:val="multilevel"/>
    <w:tmpl w:val="1F0A4406"/>
    <w:lvl w:ilvl="0">
      <w:start w:val="6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6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8C971D3"/>
    <w:multiLevelType w:val="singleLevel"/>
    <w:tmpl w:val="1AF0AF5A"/>
    <w:lvl w:ilvl="0">
      <w:start w:val="6"/>
      <w:numFmt w:val="decimal"/>
      <w:lvlText w:val="2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4">
    <w:nsid w:val="5B0510A7"/>
    <w:multiLevelType w:val="hybridMultilevel"/>
    <w:tmpl w:val="212AA03E"/>
    <w:lvl w:ilvl="0" w:tplc="B958E0BE">
      <w:start w:val="1"/>
      <w:numFmt w:val="decimal"/>
      <w:lvlText w:val="%1."/>
      <w:lvlJc w:val="left"/>
      <w:pPr>
        <w:ind w:left="720" w:hanging="360"/>
      </w:pPr>
    </w:lvl>
    <w:lvl w:ilvl="1" w:tplc="7288373C">
      <w:start w:val="1"/>
      <w:numFmt w:val="lowerLetter"/>
      <w:lvlText w:val="%2."/>
      <w:lvlJc w:val="left"/>
      <w:pPr>
        <w:ind w:left="1440" w:hanging="360"/>
      </w:pPr>
    </w:lvl>
    <w:lvl w:ilvl="2" w:tplc="8C16C566" w:tentative="1">
      <w:start w:val="1"/>
      <w:numFmt w:val="lowerRoman"/>
      <w:lvlText w:val="%3."/>
      <w:lvlJc w:val="right"/>
      <w:pPr>
        <w:ind w:left="2160" w:hanging="180"/>
      </w:pPr>
    </w:lvl>
    <w:lvl w:ilvl="3" w:tplc="95C6515A" w:tentative="1">
      <w:start w:val="1"/>
      <w:numFmt w:val="decimal"/>
      <w:lvlText w:val="%4."/>
      <w:lvlJc w:val="left"/>
      <w:pPr>
        <w:ind w:left="2880" w:hanging="360"/>
      </w:pPr>
    </w:lvl>
    <w:lvl w:ilvl="4" w:tplc="6EAADE4A" w:tentative="1">
      <w:start w:val="1"/>
      <w:numFmt w:val="lowerLetter"/>
      <w:lvlText w:val="%5."/>
      <w:lvlJc w:val="left"/>
      <w:pPr>
        <w:ind w:left="3600" w:hanging="360"/>
      </w:pPr>
    </w:lvl>
    <w:lvl w:ilvl="5" w:tplc="43348D3C" w:tentative="1">
      <w:start w:val="1"/>
      <w:numFmt w:val="lowerRoman"/>
      <w:lvlText w:val="%6."/>
      <w:lvlJc w:val="right"/>
      <w:pPr>
        <w:ind w:left="4320" w:hanging="180"/>
      </w:pPr>
    </w:lvl>
    <w:lvl w:ilvl="6" w:tplc="CE565038" w:tentative="1">
      <w:start w:val="1"/>
      <w:numFmt w:val="decimal"/>
      <w:lvlText w:val="%7."/>
      <w:lvlJc w:val="left"/>
      <w:pPr>
        <w:ind w:left="5040" w:hanging="360"/>
      </w:pPr>
    </w:lvl>
    <w:lvl w:ilvl="7" w:tplc="F2EE5B94" w:tentative="1">
      <w:start w:val="1"/>
      <w:numFmt w:val="lowerLetter"/>
      <w:lvlText w:val="%8."/>
      <w:lvlJc w:val="left"/>
      <w:pPr>
        <w:ind w:left="5760" w:hanging="360"/>
      </w:pPr>
    </w:lvl>
    <w:lvl w:ilvl="8" w:tplc="94B43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166A5"/>
    <w:multiLevelType w:val="singleLevel"/>
    <w:tmpl w:val="32E622CC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688C0E3D"/>
    <w:multiLevelType w:val="hybridMultilevel"/>
    <w:tmpl w:val="1E8891A4"/>
    <w:lvl w:ilvl="0" w:tplc="90C43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0EFA2" w:tentative="1">
      <w:start w:val="1"/>
      <w:numFmt w:val="lowerLetter"/>
      <w:lvlText w:val="%2."/>
      <w:lvlJc w:val="left"/>
      <w:pPr>
        <w:ind w:left="1440" w:hanging="360"/>
      </w:pPr>
    </w:lvl>
    <w:lvl w:ilvl="2" w:tplc="BA84EEAC" w:tentative="1">
      <w:start w:val="1"/>
      <w:numFmt w:val="lowerRoman"/>
      <w:lvlText w:val="%3."/>
      <w:lvlJc w:val="right"/>
      <w:pPr>
        <w:ind w:left="2160" w:hanging="180"/>
      </w:pPr>
    </w:lvl>
    <w:lvl w:ilvl="3" w:tplc="05001D58" w:tentative="1">
      <w:start w:val="1"/>
      <w:numFmt w:val="decimal"/>
      <w:lvlText w:val="%4."/>
      <w:lvlJc w:val="left"/>
      <w:pPr>
        <w:ind w:left="2880" w:hanging="360"/>
      </w:pPr>
    </w:lvl>
    <w:lvl w:ilvl="4" w:tplc="0AAEF1AE" w:tentative="1">
      <w:start w:val="1"/>
      <w:numFmt w:val="lowerLetter"/>
      <w:lvlText w:val="%5."/>
      <w:lvlJc w:val="left"/>
      <w:pPr>
        <w:ind w:left="3600" w:hanging="360"/>
      </w:pPr>
    </w:lvl>
    <w:lvl w:ilvl="5" w:tplc="4AB0AC7C" w:tentative="1">
      <w:start w:val="1"/>
      <w:numFmt w:val="lowerRoman"/>
      <w:lvlText w:val="%6."/>
      <w:lvlJc w:val="right"/>
      <w:pPr>
        <w:ind w:left="4320" w:hanging="180"/>
      </w:pPr>
    </w:lvl>
    <w:lvl w:ilvl="6" w:tplc="BAC24668" w:tentative="1">
      <w:start w:val="1"/>
      <w:numFmt w:val="decimal"/>
      <w:lvlText w:val="%7."/>
      <w:lvlJc w:val="left"/>
      <w:pPr>
        <w:ind w:left="5040" w:hanging="360"/>
      </w:pPr>
    </w:lvl>
    <w:lvl w:ilvl="7" w:tplc="62CE0F34" w:tentative="1">
      <w:start w:val="1"/>
      <w:numFmt w:val="lowerLetter"/>
      <w:lvlText w:val="%8."/>
      <w:lvlJc w:val="left"/>
      <w:pPr>
        <w:ind w:left="5760" w:hanging="360"/>
      </w:pPr>
    </w:lvl>
    <w:lvl w:ilvl="8" w:tplc="C5365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570"/>
    <w:multiLevelType w:val="multilevel"/>
    <w:tmpl w:val="FC82CBA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82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19F26B0"/>
    <w:multiLevelType w:val="singleLevel"/>
    <w:tmpl w:val="AEEC11C0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9">
    <w:nsid w:val="7C8B3945"/>
    <w:multiLevelType w:val="multilevel"/>
    <w:tmpl w:val="A32EC018"/>
    <w:lvl w:ilvl="0">
      <w:start w:val="6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82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7"/>
  </w:num>
  <w:num w:numId="5">
    <w:abstractNumId w:val="3"/>
  </w:num>
  <w:num w:numId="6">
    <w:abstractNumId w:val="9"/>
  </w:num>
  <w:num w:numId="7">
    <w:abstractNumId w:val="29"/>
  </w:num>
  <w:num w:numId="8">
    <w:abstractNumId w:val="27"/>
  </w:num>
  <w:num w:numId="9">
    <w:abstractNumId w:val="6"/>
  </w:num>
  <w:num w:numId="10">
    <w:abstractNumId w:val="26"/>
  </w:num>
  <w:num w:numId="11">
    <w:abstractNumId w:val="14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1.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4"/>
  </w:num>
  <w:num w:numId="16">
    <w:abstractNumId w:val="4"/>
    <w:lvlOverride w:ilvl="0">
      <w:lvl w:ilvl="0">
        <w:start w:val="8"/>
        <w:numFmt w:val="decimal"/>
        <w:lvlText w:val="1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20"/>
  </w:num>
  <w:num w:numId="19">
    <w:abstractNumId w:val="16"/>
  </w:num>
  <w:num w:numId="20">
    <w:abstractNumId w:val="16"/>
    <w:lvlOverride w:ilvl="0">
      <w:lvl w:ilvl="0">
        <w:start w:val="2"/>
        <w:numFmt w:val="decimal"/>
        <w:lvlText w:val="2.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3"/>
  </w:num>
  <w:num w:numId="23">
    <w:abstractNumId w:val="23"/>
    <w:lvlOverride w:ilvl="0">
      <w:lvl w:ilvl="0">
        <w:start w:val="8"/>
        <w:numFmt w:val="decimal"/>
        <w:lvlText w:val="2.%1."/>
        <w:legacy w:legacy="1" w:legacySpace="0" w:legacyIndent="6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>
      <w:lvl w:ilvl="0">
        <w:start w:val="8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  <w:lvlOverride w:ilvl="0">
      <w:lvl w:ilvl="0">
        <w:start w:val="8"/>
        <w:numFmt w:val="decimal"/>
        <w:lvlText w:val="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</w:num>
  <w:num w:numId="28">
    <w:abstractNumId w:val="17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4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</w:num>
  <w:num w:numId="32">
    <w:abstractNumId w:val="10"/>
  </w:num>
  <w:num w:numId="33">
    <w:abstractNumId w:val="13"/>
  </w:num>
  <w:num w:numId="34">
    <w:abstractNumId w:val="19"/>
  </w:num>
  <w:num w:numId="35">
    <w:abstractNumId w:val="0"/>
  </w:num>
  <w:num w:numId="36">
    <w:abstractNumId w:val="2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D"/>
    <w:rsid w:val="00384290"/>
    <w:rsid w:val="004D6A48"/>
    <w:rsid w:val="00A13112"/>
    <w:rsid w:val="00A85990"/>
    <w:rsid w:val="00BD088D"/>
    <w:rsid w:val="00C639D2"/>
    <w:rsid w:val="00CF2261"/>
    <w:rsid w:val="00E8225C"/>
    <w:rsid w:val="00EA36C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40">
    <w:name w:val="Заголовок 4 Знак"/>
    <w:link w:val="4"/>
    <w:rsid w:val="003C6C3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3C6C3D"/>
    <w:rPr>
      <w:sz w:val="28"/>
      <w:szCs w:val="24"/>
    </w:rPr>
  </w:style>
  <w:style w:type="character" w:customStyle="1" w:styleId="50">
    <w:name w:val="Заголовок 5 Знак"/>
    <w:link w:val="5"/>
    <w:rsid w:val="00355315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BE07DE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20">
    <w:name w:val="Font Style20"/>
    <w:uiPriority w:val="99"/>
    <w:rsid w:val="00BE07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BE07D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E07DE"/>
    <w:pPr>
      <w:widowControl w:val="0"/>
      <w:autoSpaceDE w:val="0"/>
      <w:autoSpaceDN w:val="0"/>
      <w:adjustRightInd w:val="0"/>
      <w:spacing w:line="418" w:lineRule="exact"/>
      <w:ind w:firstLine="749"/>
      <w:jc w:val="both"/>
    </w:pPr>
  </w:style>
  <w:style w:type="character" w:customStyle="1" w:styleId="FontStyle16">
    <w:name w:val="Font Style16"/>
    <w:uiPriority w:val="99"/>
    <w:rsid w:val="00BE07D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0961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9619E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CD0C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5FA8"/>
    <w:pPr>
      <w:ind w:left="708"/>
    </w:pPr>
  </w:style>
  <w:style w:type="character" w:styleId="a7">
    <w:name w:val="Emphasis"/>
    <w:uiPriority w:val="20"/>
    <w:qFormat/>
    <w:rsid w:val="00AE52EA"/>
    <w:rPr>
      <w:i/>
      <w:iCs/>
    </w:rPr>
  </w:style>
  <w:style w:type="character" w:customStyle="1" w:styleId="apple-converted-space">
    <w:name w:val="apple-converted-space"/>
    <w:basedOn w:val="a0"/>
    <w:rsid w:val="00AE52EA"/>
  </w:style>
  <w:style w:type="character" w:styleId="a8">
    <w:name w:val="Strong"/>
    <w:uiPriority w:val="22"/>
    <w:qFormat/>
    <w:rsid w:val="00AE52EA"/>
    <w:rPr>
      <w:b/>
      <w:bCs/>
    </w:rPr>
  </w:style>
  <w:style w:type="character" w:customStyle="1" w:styleId="FontStyle17">
    <w:name w:val="Font Style17"/>
    <w:uiPriority w:val="99"/>
    <w:rsid w:val="002C542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2C54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4791B"/>
    <w:pPr>
      <w:widowControl w:val="0"/>
      <w:autoSpaceDE w:val="0"/>
      <w:autoSpaceDN w:val="0"/>
      <w:adjustRightInd w:val="0"/>
      <w:spacing w:line="322" w:lineRule="exact"/>
      <w:ind w:firstLine="110"/>
    </w:pPr>
  </w:style>
  <w:style w:type="paragraph" w:customStyle="1" w:styleId="Style11">
    <w:name w:val="Style11"/>
    <w:basedOn w:val="a"/>
    <w:uiPriority w:val="99"/>
    <w:rsid w:val="00E4791B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uiPriority w:val="99"/>
    <w:rsid w:val="00E479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4791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4791B"/>
    <w:rPr>
      <w:rFonts w:ascii="Times New Roman" w:hAnsi="Times New Roman" w:cs="Times New Roman"/>
      <w:b/>
      <w:bCs/>
      <w:spacing w:val="60"/>
      <w:sz w:val="32"/>
      <w:szCs w:val="32"/>
    </w:rPr>
  </w:style>
  <w:style w:type="paragraph" w:customStyle="1" w:styleId="Style1">
    <w:name w:val="Style1"/>
    <w:basedOn w:val="a"/>
    <w:uiPriority w:val="99"/>
    <w:rsid w:val="00E60B3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uiPriority w:val="99"/>
    <w:rsid w:val="00E60B3A"/>
    <w:pPr>
      <w:widowControl w:val="0"/>
      <w:autoSpaceDE w:val="0"/>
      <w:autoSpaceDN w:val="0"/>
      <w:adjustRightInd w:val="0"/>
      <w:spacing w:line="461" w:lineRule="exact"/>
      <w:ind w:firstLine="684"/>
      <w:jc w:val="both"/>
    </w:pPr>
  </w:style>
  <w:style w:type="paragraph" w:customStyle="1" w:styleId="Style6">
    <w:name w:val="Style6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E60B3A"/>
    <w:pPr>
      <w:widowControl w:val="0"/>
      <w:autoSpaceDE w:val="0"/>
      <w:autoSpaceDN w:val="0"/>
      <w:adjustRightInd w:val="0"/>
      <w:spacing w:line="319" w:lineRule="exact"/>
      <w:ind w:firstLine="2534"/>
    </w:pPr>
  </w:style>
  <w:style w:type="character" w:customStyle="1" w:styleId="FontStyle13">
    <w:name w:val="Font Style13"/>
    <w:uiPriority w:val="99"/>
    <w:rsid w:val="00E60B3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E60B3A"/>
    <w:rPr>
      <w:color w:val="000080"/>
      <w:u w:val="single"/>
    </w:rPr>
  </w:style>
  <w:style w:type="table" w:styleId="aa">
    <w:name w:val="Table Grid"/>
    <w:basedOn w:val="a1"/>
    <w:uiPriority w:val="39"/>
    <w:rsid w:val="00A84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A843F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A843FC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unhideWhenUsed/>
    <w:rsid w:val="00A843FC"/>
    <w:rPr>
      <w:vertAlign w:val="superscript"/>
    </w:rPr>
  </w:style>
  <w:style w:type="paragraph" w:styleId="ae">
    <w:name w:val="Body Text"/>
    <w:basedOn w:val="a"/>
    <w:link w:val="af"/>
    <w:rsid w:val="006E5955"/>
    <w:pPr>
      <w:spacing w:after="120"/>
    </w:pPr>
  </w:style>
  <w:style w:type="character" w:customStyle="1" w:styleId="af">
    <w:name w:val="Основной текст Знак"/>
    <w:link w:val="ae"/>
    <w:rsid w:val="006E595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59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40">
    <w:name w:val="Заголовок 4 Знак"/>
    <w:link w:val="4"/>
    <w:rsid w:val="003C6C3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3C6C3D"/>
    <w:rPr>
      <w:sz w:val="28"/>
      <w:szCs w:val="24"/>
    </w:rPr>
  </w:style>
  <w:style w:type="character" w:customStyle="1" w:styleId="50">
    <w:name w:val="Заголовок 5 Знак"/>
    <w:link w:val="5"/>
    <w:rsid w:val="00355315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BE07DE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20">
    <w:name w:val="Font Style20"/>
    <w:uiPriority w:val="99"/>
    <w:rsid w:val="00BE07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BE07D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E07DE"/>
    <w:pPr>
      <w:widowControl w:val="0"/>
      <w:autoSpaceDE w:val="0"/>
      <w:autoSpaceDN w:val="0"/>
      <w:adjustRightInd w:val="0"/>
      <w:spacing w:line="418" w:lineRule="exact"/>
      <w:ind w:firstLine="749"/>
      <w:jc w:val="both"/>
    </w:pPr>
  </w:style>
  <w:style w:type="character" w:customStyle="1" w:styleId="FontStyle16">
    <w:name w:val="Font Style16"/>
    <w:uiPriority w:val="99"/>
    <w:rsid w:val="00BE07D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0961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9619E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CD0C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5FA8"/>
    <w:pPr>
      <w:ind w:left="708"/>
    </w:pPr>
  </w:style>
  <w:style w:type="character" w:styleId="a7">
    <w:name w:val="Emphasis"/>
    <w:uiPriority w:val="20"/>
    <w:qFormat/>
    <w:rsid w:val="00AE52EA"/>
    <w:rPr>
      <w:i/>
      <w:iCs/>
    </w:rPr>
  </w:style>
  <w:style w:type="character" w:customStyle="1" w:styleId="apple-converted-space">
    <w:name w:val="apple-converted-space"/>
    <w:basedOn w:val="a0"/>
    <w:rsid w:val="00AE52EA"/>
  </w:style>
  <w:style w:type="character" w:styleId="a8">
    <w:name w:val="Strong"/>
    <w:uiPriority w:val="22"/>
    <w:qFormat/>
    <w:rsid w:val="00AE52EA"/>
    <w:rPr>
      <w:b/>
      <w:bCs/>
    </w:rPr>
  </w:style>
  <w:style w:type="character" w:customStyle="1" w:styleId="FontStyle17">
    <w:name w:val="Font Style17"/>
    <w:uiPriority w:val="99"/>
    <w:rsid w:val="002C542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2C54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4791B"/>
    <w:pPr>
      <w:widowControl w:val="0"/>
      <w:autoSpaceDE w:val="0"/>
      <w:autoSpaceDN w:val="0"/>
      <w:adjustRightInd w:val="0"/>
      <w:spacing w:line="322" w:lineRule="exact"/>
      <w:ind w:firstLine="110"/>
    </w:pPr>
  </w:style>
  <w:style w:type="paragraph" w:customStyle="1" w:styleId="Style11">
    <w:name w:val="Style11"/>
    <w:basedOn w:val="a"/>
    <w:uiPriority w:val="99"/>
    <w:rsid w:val="00E4791B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uiPriority w:val="99"/>
    <w:rsid w:val="00E479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4791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4791B"/>
    <w:rPr>
      <w:rFonts w:ascii="Times New Roman" w:hAnsi="Times New Roman" w:cs="Times New Roman"/>
      <w:b/>
      <w:bCs/>
      <w:spacing w:val="60"/>
      <w:sz w:val="32"/>
      <w:szCs w:val="32"/>
    </w:rPr>
  </w:style>
  <w:style w:type="paragraph" w:customStyle="1" w:styleId="Style1">
    <w:name w:val="Style1"/>
    <w:basedOn w:val="a"/>
    <w:uiPriority w:val="99"/>
    <w:rsid w:val="00E60B3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uiPriority w:val="99"/>
    <w:rsid w:val="00E60B3A"/>
    <w:pPr>
      <w:widowControl w:val="0"/>
      <w:autoSpaceDE w:val="0"/>
      <w:autoSpaceDN w:val="0"/>
      <w:adjustRightInd w:val="0"/>
      <w:spacing w:line="461" w:lineRule="exact"/>
      <w:ind w:firstLine="684"/>
      <w:jc w:val="both"/>
    </w:pPr>
  </w:style>
  <w:style w:type="paragraph" w:customStyle="1" w:styleId="Style6">
    <w:name w:val="Style6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E60B3A"/>
    <w:pPr>
      <w:widowControl w:val="0"/>
      <w:autoSpaceDE w:val="0"/>
      <w:autoSpaceDN w:val="0"/>
      <w:adjustRightInd w:val="0"/>
      <w:spacing w:line="319" w:lineRule="exact"/>
      <w:ind w:firstLine="2534"/>
    </w:pPr>
  </w:style>
  <w:style w:type="character" w:customStyle="1" w:styleId="FontStyle13">
    <w:name w:val="Font Style13"/>
    <w:uiPriority w:val="99"/>
    <w:rsid w:val="00E60B3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E60B3A"/>
    <w:rPr>
      <w:color w:val="000080"/>
      <w:u w:val="single"/>
    </w:rPr>
  </w:style>
  <w:style w:type="table" w:styleId="aa">
    <w:name w:val="Table Grid"/>
    <w:basedOn w:val="a1"/>
    <w:uiPriority w:val="39"/>
    <w:rsid w:val="00A84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A843F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A843FC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unhideWhenUsed/>
    <w:rsid w:val="00A843FC"/>
    <w:rPr>
      <w:vertAlign w:val="superscript"/>
    </w:rPr>
  </w:style>
  <w:style w:type="paragraph" w:styleId="ae">
    <w:name w:val="Body Text"/>
    <w:basedOn w:val="a"/>
    <w:link w:val="af"/>
    <w:rsid w:val="006E5955"/>
    <w:pPr>
      <w:spacing w:after="120"/>
    </w:pPr>
  </w:style>
  <w:style w:type="character" w:customStyle="1" w:styleId="af">
    <w:name w:val="Основной текст Знак"/>
    <w:link w:val="ae"/>
    <w:rsid w:val="006E595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59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66B7-D67F-4606-917E-E74FE99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Игнатенко Елена Александровна</cp:lastModifiedBy>
  <cp:revision>6</cp:revision>
  <cp:lastPrinted>2018-10-23T09:11:00Z</cp:lastPrinted>
  <dcterms:created xsi:type="dcterms:W3CDTF">2022-08-09T05:50:00Z</dcterms:created>
  <dcterms:modified xsi:type="dcterms:W3CDTF">2023-07-20T07:35:00Z</dcterms:modified>
</cp:coreProperties>
</file>